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DF078C" w:rsidRDefault="00DF078C" w:rsidP="00DF078C">
      <w:pPr>
        <w:jc w:val="both"/>
        <w:rPr>
          <w:rFonts w:ascii="Times New Roman" w:hAnsi="Times New Roman" w:cs="Times New Roman"/>
          <w:b/>
          <w:sz w:val="24"/>
          <w:szCs w:val="24"/>
        </w:rPr>
      </w:pPr>
    </w:p>
    <w:p w:rsidR="00CA1B55" w:rsidRDefault="004B5FC5" w:rsidP="00DF078C">
      <w:pPr>
        <w:jc w:val="center"/>
        <w:rPr>
          <w:rFonts w:ascii="Times New Roman" w:hAnsi="Times New Roman" w:cs="Times New Roman"/>
          <w:b/>
          <w:sz w:val="36"/>
          <w:szCs w:val="36"/>
        </w:rPr>
      </w:pPr>
      <w:r w:rsidRPr="00E92A53">
        <w:rPr>
          <w:rFonts w:ascii="Times New Roman" w:hAnsi="Times New Roman" w:cs="Times New Roman"/>
          <w:b/>
          <w:sz w:val="36"/>
          <w:szCs w:val="36"/>
        </w:rPr>
        <w:t xml:space="preserve">CITY OF CUBA CITY </w:t>
      </w:r>
    </w:p>
    <w:p w:rsidR="00DF078C" w:rsidRDefault="004B5FC5" w:rsidP="00DF078C">
      <w:pPr>
        <w:jc w:val="center"/>
        <w:rPr>
          <w:rFonts w:ascii="Times New Roman" w:hAnsi="Times New Roman" w:cs="Times New Roman"/>
          <w:b/>
          <w:sz w:val="36"/>
          <w:szCs w:val="36"/>
        </w:rPr>
      </w:pPr>
      <w:r w:rsidRPr="00E92A53">
        <w:rPr>
          <w:rFonts w:ascii="Times New Roman" w:hAnsi="Times New Roman" w:cs="Times New Roman"/>
          <w:b/>
          <w:sz w:val="36"/>
          <w:szCs w:val="36"/>
        </w:rPr>
        <w:t>DOWNTOWN REVITALIZATION PROGRAMS</w:t>
      </w:r>
    </w:p>
    <w:p w:rsidR="00CA1B55" w:rsidRPr="00E92A53" w:rsidRDefault="00CA1B55" w:rsidP="00DF078C">
      <w:pPr>
        <w:jc w:val="center"/>
        <w:rPr>
          <w:rFonts w:ascii="Times New Roman" w:hAnsi="Times New Roman" w:cs="Times New Roman"/>
          <w:b/>
          <w:sz w:val="36"/>
          <w:szCs w:val="36"/>
        </w:rPr>
      </w:pPr>
    </w:p>
    <w:p w:rsidR="004B5FC5" w:rsidRPr="00E92A53" w:rsidRDefault="00F75222" w:rsidP="00DF078C">
      <w:pPr>
        <w:jc w:val="center"/>
        <w:rPr>
          <w:b/>
          <w:sz w:val="36"/>
          <w:szCs w:val="36"/>
        </w:rPr>
      </w:pPr>
      <w:r>
        <w:rPr>
          <w:rFonts w:ascii="Times New Roman" w:hAnsi="Times New Roman" w:cs="Times New Roman"/>
          <w:b/>
          <w:sz w:val="36"/>
          <w:szCs w:val="36"/>
        </w:rPr>
        <w:t>FAÇADE IMPROVEMENT LOAN</w:t>
      </w:r>
    </w:p>
    <w:p w:rsidR="0081780C" w:rsidRDefault="00DF078C">
      <w:r>
        <w:rPr>
          <w:b/>
          <w:i/>
          <w:iCs/>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210820</wp:posOffset>
            </wp:positionV>
            <wp:extent cx="1704340" cy="152362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msoclip1\01\clip_image0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04340" cy="1523621"/>
                    </a:xfrm>
                    <a:prstGeom prst="rect">
                      <a:avLst/>
                    </a:prstGeom>
                    <a:noFill/>
                    <a:ln w="9525">
                      <a:noFill/>
                      <a:miter lim="800000"/>
                      <a:headEnd/>
                      <a:tailEnd/>
                    </a:ln>
                  </pic:spPr>
                </pic:pic>
              </a:graphicData>
            </a:graphic>
          </wp:anchor>
        </w:drawing>
      </w:r>
    </w:p>
    <w:p w:rsidR="0081780C" w:rsidRDefault="0081780C" w:rsidP="00DF078C">
      <w:pPr>
        <w:ind w:firstLine="720"/>
      </w:pPr>
    </w:p>
    <w:p w:rsidR="00A77108" w:rsidRDefault="00A77108" w:rsidP="0081780C"/>
    <w:p w:rsidR="00DF078C" w:rsidRDefault="00DF078C" w:rsidP="0081780C"/>
    <w:p w:rsidR="00B76BE7" w:rsidRDefault="00B76BE7" w:rsidP="0081780C"/>
    <w:p w:rsidR="00DF078C" w:rsidRDefault="00DF078C" w:rsidP="0081780C"/>
    <w:p w:rsidR="00DF078C" w:rsidRDefault="00DF078C" w:rsidP="0081780C"/>
    <w:p w:rsidR="00DF078C" w:rsidRPr="0080239A" w:rsidRDefault="00DF078C" w:rsidP="00DF078C">
      <w:pPr>
        <w:jc w:val="center"/>
        <w:rPr>
          <w:rFonts w:ascii="Times New Roman" w:hAnsi="Times New Roman" w:cs="Times New Roman"/>
          <w:b/>
          <w:sz w:val="36"/>
          <w:szCs w:val="36"/>
        </w:rPr>
      </w:pPr>
      <w:r w:rsidRPr="0080239A">
        <w:rPr>
          <w:rFonts w:ascii="Times New Roman" w:hAnsi="Times New Roman" w:cs="Times New Roman"/>
          <w:b/>
          <w:sz w:val="36"/>
          <w:szCs w:val="36"/>
        </w:rPr>
        <w:t>Program Guidelines</w:t>
      </w:r>
    </w:p>
    <w:p w:rsidR="00E92A53" w:rsidRPr="00E92A53" w:rsidRDefault="00E92A53" w:rsidP="00DF078C">
      <w:pPr>
        <w:jc w:val="center"/>
        <w:rPr>
          <w:rFonts w:ascii="Times New Roman" w:hAnsi="Times New Roman" w:cs="Times New Roman"/>
          <w:b/>
          <w:sz w:val="36"/>
          <w:szCs w:val="36"/>
        </w:rPr>
      </w:pPr>
    </w:p>
    <w:p w:rsidR="00126A00" w:rsidRDefault="00126A00" w:rsidP="00DF078C">
      <w:pPr>
        <w:jc w:val="center"/>
        <w:rPr>
          <w:rFonts w:ascii="Times New Roman" w:hAnsi="Times New Roman" w:cs="Times New Roman"/>
          <w:b/>
          <w:sz w:val="40"/>
          <w:szCs w:val="40"/>
        </w:rPr>
      </w:pPr>
    </w:p>
    <w:p w:rsidR="00E92A53" w:rsidRDefault="006C4F70"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Bob Jones</w:t>
      </w:r>
      <w:bookmarkStart w:id="0" w:name="_GoBack"/>
      <w:bookmarkEnd w:id="0"/>
    </w:p>
    <w:p w:rsidR="00E92A53" w:rsidRDefault="00E92A53"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Economic Development Director</w:t>
      </w:r>
    </w:p>
    <w:p w:rsidR="00E92A53" w:rsidRDefault="00E92A53"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108 North Main Street, Cuba City, Wisconsin 53807</w:t>
      </w:r>
    </w:p>
    <w:p w:rsidR="00E92A53" w:rsidRDefault="00E92A53" w:rsidP="00E92A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608-744-2162 | </w:t>
      </w:r>
      <w:hyperlink r:id="rId10" w:history="1">
        <w:r w:rsidRPr="00DC5F61">
          <w:rPr>
            <w:rStyle w:val="Hyperlink"/>
            <w:rFonts w:ascii="Times New Roman" w:hAnsi="Times New Roman" w:cs="Times New Roman"/>
            <w:sz w:val="28"/>
            <w:szCs w:val="28"/>
          </w:rPr>
          <w:t>cubacitycdc@gmail.com</w:t>
        </w:r>
      </w:hyperlink>
      <w:r>
        <w:rPr>
          <w:rFonts w:ascii="Times New Roman" w:hAnsi="Times New Roman" w:cs="Times New Roman"/>
          <w:sz w:val="28"/>
          <w:szCs w:val="28"/>
        </w:rPr>
        <w:t xml:space="preserve"> | </w:t>
      </w:r>
      <w:hyperlink r:id="rId11" w:history="1">
        <w:r w:rsidRPr="00DC5F61">
          <w:rPr>
            <w:rStyle w:val="Hyperlink"/>
            <w:rFonts w:ascii="Times New Roman" w:hAnsi="Times New Roman" w:cs="Times New Roman"/>
            <w:sz w:val="28"/>
            <w:szCs w:val="28"/>
          </w:rPr>
          <w:t>www.cubacity.org</w:t>
        </w:r>
      </w:hyperlink>
      <w:r>
        <w:rPr>
          <w:rFonts w:ascii="Times New Roman" w:hAnsi="Times New Roman" w:cs="Times New Roman"/>
          <w:sz w:val="28"/>
          <w:szCs w:val="28"/>
        </w:rPr>
        <w:t xml:space="preserve"> </w:t>
      </w:r>
    </w:p>
    <w:p w:rsidR="00631DF6" w:rsidRDefault="00631DF6" w:rsidP="00E92A53">
      <w:pPr>
        <w:spacing w:after="0" w:line="240" w:lineRule="auto"/>
        <w:rPr>
          <w:rFonts w:ascii="Times New Roman" w:hAnsi="Times New Roman" w:cs="Times New Roman"/>
          <w:sz w:val="28"/>
          <w:szCs w:val="28"/>
        </w:rPr>
      </w:pPr>
    </w:p>
    <w:p w:rsidR="00631DF6" w:rsidRDefault="00631DF6" w:rsidP="00E92A53">
      <w:pPr>
        <w:spacing w:after="0" w:line="240" w:lineRule="auto"/>
        <w:rPr>
          <w:rFonts w:ascii="Times New Roman" w:hAnsi="Times New Roman" w:cs="Times New Roman"/>
          <w:sz w:val="28"/>
          <w:szCs w:val="28"/>
        </w:rPr>
      </w:pPr>
    </w:p>
    <w:p w:rsidR="00631DF6" w:rsidRDefault="00631DF6" w:rsidP="00E92A53">
      <w:pPr>
        <w:spacing w:after="0" w:line="240" w:lineRule="auto"/>
        <w:rPr>
          <w:rFonts w:ascii="Times New Roman" w:hAnsi="Times New Roman" w:cs="Times New Roman"/>
          <w:sz w:val="28"/>
          <w:szCs w:val="28"/>
        </w:rPr>
      </w:pPr>
    </w:p>
    <w:p w:rsidR="00E20239" w:rsidRDefault="00E20239" w:rsidP="00E92A53">
      <w:pPr>
        <w:rPr>
          <w:rFonts w:ascii="Times New Roman" w:hAnsi="Times New Roman" w:cs="Times New Roman"/>
          <w:sz w:val="28"/>
          <w:szCs w:val="28"/>
        </w:rPr>
      </w:pPr>
    </w:p>
    <w:p w:rsidR="00766035" w:rsidRDefault="00996A9F" w:rsidP="00E92A53">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996A9F" w:rsidRDefault="00DB2954" w:rsidP="00E92A53">
      <w:pPr>
        <w:rPr>
          <w:rFonts w:ascii="Times New Roman" w:hAnsi="Times New Roman" w:cs="Times New Roman"/>
          <w:sz w:val="24"/>
          <w:szCs w:val="24"/>
        </w:rPr>
      </w:pPr>
      <w:r>
        <w:rPr>
          <w:rFonts w:ascii="Times New Roman" w:hAnsi="Times New Roman" w:cs="Times New Roman"/>
          <w:sz w:val="24"/>
          <w:szCs w:val="24"/>
        </w:rPr>
        <w:tab/>
      </w:r>
      <w:r w:rsidR="00996A9F">
        <w:rPr>
          <w:rFonts w:ascii="Times New Roman" w:hAnsi="Times New Roman" w:cs="Times New Roman"/>
          <w:sz w:val="24"/>
          <w:szCs w:val="24"/>
        </w:rPr>
        <w:t>Program Purpose &amp; Overview……………………………………………………….pg. 3</w:t>
      </w:r>
    </w:p>
    <w:p w:rsidR="00996A9F" w:rsidRDefault="00DB2954" w:rsidP="00E92A53">
      <w:pPr>
        <w:rPr>
          <w:rFonts w:ascii="Times New Roman" w:hAnsi="Times New Roman" w:cs="Times New Roman"/>
          <w:sz w:val="24"/>
          <w:szCs w:val="24"/>
        </w:rPr>
      </w:pPr>
      <w:r>
        <w:rPr>
          <w:rFonts w:ascii="Times New Roman" w:hAnsi="Times New Roman" w:cs="Times New Roman"/>
          <w:sz w:val="24"/>
          <w:szCs w:val="24"/>
        </w:rPr>
        <w:tab/>
      </w:r>
      <w:r w:rsidR="00996A9F">
        <w:rPr>
          <w:rFonts w:ascii="Times New Roman" w:hAnsi="Times New Roman" w:cs="Times New Roman"/>
          <w:sz w:val="24"/>
          <w:szCs w:val="24"/>
        </w:rPr>
        <w:t>Objectives………………………………………………………………………</w:t>
      </w:r>
      <w:r>
        <w:rPr>
          <w:rFonts w:ascii="Times New Roman" w:hAnsi="Times New Roman" w:cs="Times New Roman"/>
          <w:sz w:val="24"/>
          <w:szCs w:val="24"/>
        </w:rPr>
        <w:t>.......</w:t>
      </w:r>
      <w:r w:rsidR="00996A9F">
        <w:rPr>
          <w:rFonts w:ascii="Times New Roman" w:hAnsi="Times New Roman" w:cs="Times New Roman"/>
          <w:sz w:val="24"/>
          <w:szCs w:val="24"/>
        </w:rPr>
        <w:t>..pg.3</w:t>
      </w:r>
    </w:p>
    <w:p w:rsidR="00996A9F" w:rsidRDefault="00DB2954" w:rsidP="00E92A53">
      <w:pPr>
        <w:rPr>
          <w:rFonts w:ascii="Times New Roman" w:hAnsi="Times New Roman" w:cs="Times New Roman"/>
          <w:sz w:val="24"/>
          <w:szCs w:val="24"/>
        </w:rPr>
      </w:pPr>
      <w:r>
        <w:rPr>
          <w:rFonts w:ascii="Times New Roman" w:hAnsi="Times New Roman" w:cs="Times New Roman"/>
          <w:sz w:val="24"/>
          <w:szCs w:val="24"/>
        </w:rPr>
        <w:tab/>
      </w:r>
      <w:r w:rsidR="00996A9F">
        <w:rPr>
          <w:rFonts w:ascii="Times New Roman" w:hAnsi="Times New Roman" w:cs="Times New Roman"/>
          <w:sz w:val="24"/>
          <w:szCs w:val="24"/>
        </w:rPr>
        <w:t>Project &amp; Applicant Eligibility……………………………………………………….pg.3</w:t>
      </w:r>
    </w:p>
    <w:p w:rsidR="00996A9F" w:rsidRDefault="00DB2954" w:rsidP="00E92A53">
      <w:pPr>
        <w:rPr>
          <w:rFonts w:ascii="Times New Roman" w:hAnsi="Times New Roman" w:cs="Times New Roman"/>
          <w:sz w:val="24"/>
          <w:szCs w:val="24"/>
        </w:rPr>
      </w:pPr>
      <w:r>
        <w:rPr>
          <w:rFonts w:ascii="Times New Roman" w:hAnsi="Times New Roman" w:cs="Times New Roman"/>
          <w:sz w:val="24"/>
          <w:szCs w:val="24"/>
        </w:rPr>
        <w:tab/>
        <w:t>Program Terms &amp; Conditions…………………………………………………......….pg.5</w:t>
      </w:r>
    </w:p>
    <w:p w:rsidR="00DB2954" w:rsidRDefault="00DB2954" w:rsidP="00E92A53">
      <w:pPr>
        <w:rPr>
          <w:rFonts w:ascii="Times New Roman" w:hAnsi="Times New Roman" w:cs="Times New Roman"/>
          <w:sz w:val="24"/>
          <w:szCs w:val="24"/>
        </w:rPr>
      </w:pPr>
      <w:r>
        <w:rPr>
          <w:rFonts w:ascii="Times New Roman" w:hAnsi="Times New Roman" w:cs="Times New Roman"/>
          <w:sz w:val="24"/>
          <w:szCs w:val="24"/>
        </w:rPr>
        <w:tab/>
        <w:t>Loan Terms…………………………………………………………………………...pg.6</w:t>
      </w:r>
    </w:p>
    <w:p w:rsidR="00DB2954" w:rsidRDefault="00DB2954" w:rsidP="00E92A53">
      <w:pPr>
        <w:rPr>
          <w:rFonts w:ascii="Times New Roman" w:hAnsi="Times New Roman" w:cs="Times New Roman"/>
          <w:sz w:val="24"/>
          <w:szCs w:val="24"/>
        </w:rPr>
      </w:pPr>
      <w:r>
        <w:rPr>
          <w:rFonts w:ascii="Times New Roman" w:hAnsi="Times New Roman" w:cs="Times New Roman"/>
          <w:sz w:val="24"/>
          <w:szCs w:val="24"/>
        </w:rPr>
        <w:tab/>
        <w:t>Program Application Procedures……………………………………………………..pg.7</w:t>
      </w:r>
    </w:p>
    <w:p w:rsidR="00F847DE" w:rsidRPr="00996A9F" w:rsidRDefault="002148A0" w:rsidP="00E92A53">
      <w:pPr>
        <w:rPr>
          <w:rFonts w:ascii="Times New Roman" w:hAnsi="Times New Roman" w:cs="Times New Roman"/>
          <w:sz w:val="24"/>
          <w:szCs w:val="24"/>
        </w:rPr>
      </w:pPr>
      <w:r>
        <w:rPr>
          <w:rFonts w:ascii="Times New Roman" w:hAnsi="Times New Roman" w:cs="Times New Roman"/>
          <w:sz w:val="24"/>
          <w:szCs w:val="24"/>
        </w:rPr>
        <w:tab/>
      </w:r>
      <w:r w:rsidR="00F847DE">
        <w:rPr>
          <w:rFonts w:ascii="Times New Roman" w:hAnsi="Times New Roman" w:cs="Times New Roman"/>
          <w:sz w:val="24"/>
          <w:szCs w:val="24"/>
        </w:rPr>
        <w:t>Façade Improvement Loan Application………………………………………………pg.</w:t>
      </w:r>
      <w:r w:rsidR="001F5C9E">
        <w:rPr>
          <w:rFonts w:ascii="Times New Roman" w:hAnsi="Times New Roman" w:cs="Times New Roman"/>
          <w:sz w:val="24"/>
          <w:szCs w:val="24"/>
        </w:rPr>
        <w:t>9</w:t>
      </w: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F847DE" w:rsidRDefault="00F847DE" w:rsidP="00E92A53">
      <w:pPr>
        <w:rPr>
          <w:rFonts w:ascii="Times New Roman" w:hAnsi="Times New Roman" w:cs="Times New Roman"/>
          <w:b/>
          <w:sz w:val="28"/>
          <w:szCs w:val="28"/>
        </w:rPr>
      </w:pPr>
    </w:p>
    <w:p w:rsidR="003F3468" w:rsidRDefault="003F3468" w:rsidP="00E92A53">
      <w:pPr>
        <w:rPr>
          <w:rFonts w:ascii="Times New Roman" w:hAnsi="Times New Roman" w:cs="Times New Roman"/>
          <w:b/>
          <w:sz w:val="28"/>
          <w:szCs w:val="28"/>
        </w:rPr>
      </w:pPr>
    </w:p>
    <w:p w:rsidR="00766035" w:rsidRDefault="00766035" w:rsidP="00E92A53">
      <w:pPr>
        <w:rPr>
          <w:rFonts w:ascii="Times New Roman" w:hAnsi="Times New Roman" w:cs="Times New Roman"/>
          <w:b/>
          <w:sz w:val="28"/>
          <w:szCs w:val="28"/>
        </w:rPr>
      </w:pPr>
    </w:p>
    <w:p w:rsidR="00E20239" w:rsidRDefault="003E0AE0" w:rsidP="00E92A53">
      <w:pPr>
        <w:rPr>
          <w:rFonts w:ascii="Times New Roman" w:hAnsi="Times New Roman" w:cs="Times New Roman"/>
          <w:b/>
          <w:sz w:val="28"/>
          <w:szCs w:val="28"/>
        </w:rPr>
      </w:pPr>
      <w:r>
        <w:rPr>
          <w:rFonts w:ascii="Times New Roman" w:hAnsi="Times New Roman" w:cs="Times New Roman"/>
          <w:b/>
          <w:sz w:val="28"/>
          <w:szCs w:val="28"/>
        </w:rPr>
        <w:lastRenderedPageBreak/>
        <w:t>Program Purpose &amp;</w:t>
      </w:r>
      <w:r w:rsidR="00E20239" w:rsidRPr="00E20239">
        <w:rPr>
          <w:rFonts w:ascii="Times New Roman" w:hAnsi="Times New Roman" w:cs="Times New Roman"/>
          <w:b/>
          <w:sz w:val="28"/>
          <w:szCs w:val="28"/>
        </w:rPr>
        <w:t xml:space="preserve"> Overview</w:t>
      </w:r>
    </w:p>
    <w:p w:rsidR="00E20239" w:rsidRDefault="00E20239" w:rsidP="00E92A53">
      <w:pPr>
        <w:rPr>
          <w:rFonts w:ascii="Times New Roman" w:hAnsi="Times New Roman" w:cs="Times New Roman"/>
          <w:sz w:val="24"/>
          <w:szCs w:val="24"/>
        </w:rPr>
      </w:pPr>
      <w:r>
        <w:rPr>
          <w:rFonts w:ascii="Times New Roman" w:hAnsi="Times New Roman" w:cs="Times New Roman"/>
          <w:sz w:val="24"/>
          <w:szCs w:val="24"/>
        </w:rPr>
        <w:t xml:space="preserve">The purpose </w:t>
      </w:r>
      <w:r w:rsidR="00540385">
        <w:rPr>
          <w:rFonts w:ascii="Times New Roman" w:hAnsi="Times New Roman" w:cs="Times New Roman"/>
          <w:sz w:val="24"/>
          <w:szCs w:val="24"/>
        </w:rPr>
        <w:t xml:space="preserve">of the Façade Improvement Loan </w:t>
      </w:r>
      <w:r>
        <w:rPr>
          <w:rFonts w:ascii="Times New Roman" w:hAnsi="Times New Roman" w:cs="Times New Roman"/>
          <w:sz w:val="24"/>
          <w:szCs w:val="24"/>
        </w:rPr>
        <w:t xml:space="preserve">Program (“the Program”) </w:t>
      </w:r>
      <w:r w:rsidR="002B5424">
        <w:rPr>
          <w:rFonts w:ascii="Times New Roman" w:hAnsi="Times New Roman" w:cs="Times New Roman"/>
          <w:sz w:val="24"/>
          <w:szCs w:val="24"/>
        </w:rPr>
        <w:t xml:space="preserve">is to improve the appearance of the facades of business and commercial buildings in the downtown. Physical improvements to these structures will assist in spurring economic vitality downtown. </w:t>
      </w:r>
      <w:r w:rsidR="00112FDF">
        <w:rPr>
          <w:rFonts w:ascii="Times New Roman" w:hAnsi="Times New Roman" w:cs="Times New Roman"/>
          <w:sz w:val="24"/>
          <w:szCs w:val="24"/>
        </w:rPr>
        <w:t>The Progra</w:t>
      </w:r>
      <w:r w:rsidR="00C57882">
        <w:rPr>
          <w:rFonts w:ascii="Times New Roman" w:hAnsi="Times New Roman" w:cs="Times New Roman"/>
          <w:sz w:val="24"/>
          <w:szCs w:val="24"/>
        </w:rPr>
        <w:t xml:space="preserve">m works to address </w:t>
      </w:r>
      <w:r w:rsidR="00112FDF">
        <w:rPr>
          <w:rFonts w:ascii="Times New Roman" w:hAnsi="Times New Roman" w:cs="Times New Roman"/>
          <w:sz w:val="24"/>
          <w:szCs w:val="24"/>
        </w:rPr>
        <w:t>deteriorating property conditions and encourage enhancements to the property as viewed from the public right of way. The resulting effect will be the attraction of ne</w:t>
      </w:r>
      <w:r w:rsidR="004646B0">
        <w:rPr>
          <w:rFonts w:ascii="Times New Roman" w:hAnsi="Times New Roman" w:cs="Times New Roman"/>
          <w:sz w:val="24"/>
          <w:szCs w:val="24"/>
        </w:rPr>
        <w:t>w businesses to downtown and the</w:t>
      </w:r>
      <w:r w:rsidR="00112FDF">
        <w:rPr>
          <w:rFonts w:ascii="Times New Roman" w:hAnsi="Times New Roman" w:cs="Times New Roman"/>
          <w:sz w:val="24"/>
          <w:szCs w:val="24"/>
        </w:rPr>
        <w:t xml:space="preserve"> community, as well as the retention and expansion of existing businesses. </w:t>
      </w:r>
    </w:p>
    <w:p w:rsidR="004646B0" w:rsidRDefault="004646B0" w:rsidP="00E92A53">
      <w:pPr>
        <w:rPr>
          <w:rFonts w:ascii="Times New Roman" w:hAnsi="Times New Roman" w:cs="Times New Roman"/>
          <w:b/>
          <w:sz w:val="28"/>
          <w:szCs w:val="28"/>
        </w:rPr>
      </w:pPr>
      <w:r>
        <w:rPr>
          <w:rFonts w:ascii="Times New Roman" w:hAnsi="Times New Roman" w:cs="Times New Roman"/>
          <w:b/>
          <w:sz w:val="28"/>
          <w:szCs w:val="28"/>
        </w:rPr>
        <w:t>Objectives</w:t>
      </w:r>
    </w:p>
    <w:p w:rsidR="004646B0" w:rsidRDefault="004646B0" w:rsidP="00E92A53">
      <w:pPr>
        <w:rPr>
          <w:rFonts w:ascii="Times New Roman" w:hAnsi="Times New Roman" w:cs="Times New Roman"/>
          <w:sz w:val="24"/>
          <w:szCs w:val="24"/>
        </w:rPr>
      </w:pPr>
      <w:r>
        <w:rPr>
          <w:rFonts w:ascii="Times New Roman" w:hAnsi="Times New Roman" w:cs="Times New Roman"/>
          <w:sz w:val="24"/>
          <w:szCs w:val="24"/>
        </w:rPr>
        <w:t>The Program has the following objectives:</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renovate or rehabilitate business and commercial properties so as to prevent or eliminate the existence of blight and deteriorating conditions.</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attract and retain businesses downtown.</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retain jobs and bring additional employment opportunities to downtown Cuba City.</w:t>
      </w:r>
    </w:p>
    <w:p w:rsidR="004646B0" w:rsidRDefault="004646B0" w:rsidP="004646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make use of funds the City has available for the enhancement of the City’s downtown, which is deemed an asset of the City and revitalization of which has been identified as the City’s primary economic development objective.</w:t>
      </w:r>
    </w:p>
    <w:p w:rsidR="004E3363" w:rsidRDefault="004E3363" w:rsidP="004E33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spur activity which will provide return to the City by the way of physical   </w:t>
      </w:r>
      <w:r w:rsidR="009B112A">
        <w:rPr>
          <w:rFonts w:ascii="Times New Roman" w:hAnsi="Times New Roman" w:cs="Times New Roman"/>
          <w:sz w:val="24"/>
          <w:szCs w:val="24"/>
        </w:rPr>
        <w:t xml:space="preserve"> </w:t>
      </w:r>
      <w:r>
        <w:rPr>
          <w:rFonts w:ascii="Times New Roman" w:hAnsi="Times New Roman" w:cs="Times New Roman"/>
          <w:sz w:val="24"/>
          <w:szCs w:val="24"/>
        </w:rPr>
        <w:t xml:space="preserve">improvements </w:t>
      </w:r>
      <w:proofErr w:type="gramStart"/>
      <w:r>
        <w:rPr>
          <w:rFonts w:ascii="Times New Roman" w:hAnsi="Times New Roman" w:cs="Times New Roman"/>
          <w:sz w:val="24"/>
          <w:szCs w:val="24"/>
        </w:rPr>
        <w:t>which may not otherwise have occurred.</w:t>
      </w:r>
      <w:proofErr w:type="gramEnd"/>
      <w:r>
        <w:rPr>
          <w:rFonts w:ascii="Times New Roman" w:hAnsi="Times New Roman" w:cs="Times New Roman"/>
          <w:sz w:val="24"/>
          <w:szCs w:val="24"/>
        </w:rPr>
        <w:t xml:space="preserve"> </w:t>
      </w:r>
    </w:p>
    <w:p w:rsidR="00621A8B" w:rsidRDefault="00621A8B" w:rsidP="00621A8B">
      <w:pPr>
        <w:rPr>
          <w:rFonts w:ascii="Times New Roman" w:hAnsi="Times New Roman" w:cs="Times New Roman"/>
          <w:b/>
          <w:sz w:val="28"/>
          <w:szCs w:val="28"/>
        </w:rPr>
      </w:pPr>
      <w:r>
        <w:rPr>
          <w:rFonts w:ascii="Times New Roman" w:hAnsi="Times New Roman" w:cs="Times New Roman"/>
          <w:b/>
          <w:sz w:val="28"/>
          <w:szCs w:val="28"/>
        </w:rPr>
        <w:t>Project &amp; Applicant Eligibility</w:t>
      </w:r>
    </w:p>
    <w:p w:rsidR="00A94883" w:rsidRPr="00A94883" w:rsidRDefault="00A94883" w:rsidP="00E91FCB">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General &amp; Designated Area:</w:t>
      </w:r>
    </w:p>
    <w:p w:rsidR="00090732" w:rsidRDefault="00E06392" w:rsidP="00E91FCB">
      <w:pPr>
        <w:pStyle w:val="ListParagraph"/>
        <w:spacing w:after="240"/>
        <w:rPr>
          <w:rFonts w:ascii="Times New Roman" w:hAnsi="Times New Roman" w:cs="Times New Roman"/>
          <w:sz w:val="24"/>
          <w:szCs w:val="24"/>
        </w:rPr>
      </w:pPr>
      <w:r w:rsidRPr="00A94883">
        <w:rPr>
          <w:rFonts w:ascii="Times New Roman" w:hAnsi="Times New Roman" w:cs="Times New Roman"/>
          <w:sz w:val="24"/>
          <w:szCs w:val="24"/>
        </w:rPr>
        <w:t>The Program only applies to the exterior facades, signs and architectural features for commercial and business properties on Main Street between Lafayette Street and Yuba Street</w:t>
      </w:r>
      <w:r w:rsidR="001F5C9E">
        <w:rPr>
          <w:rFonts w:ascii="Times New Roman" w:hAnsi="Times New Roman" w:cs="Times New Roman"/>
          <w:sz w:val="24"/>
          <w:szCs w:val="24"/>
        </w:rPr>
        <w:t>.</w:t>
      </w:r>
      <w:r w:rsidRPr="00A94883">
        <w:rPr>
          <w:rFonts w:ascii="Times New Roman" w:hAnsi="Times New Roman" w:cs="Times New Roman"/>
          <w:sz w:val="24"/>
          <w:szCs w:val="24"/>
        </w:rPr>
        <w:t xml:space="preserve"> </w:t>
      </w:r>
      <w:r w:rsidR="00DD7474">
        <w:rPr>
          <w:rFonts w:ascii="Times New Roman" w:hAnsi="Times New Roman" w:cs="Times New Roman"/>
          <w:sz w:val="24"/>
          <w:szCs w:val="24"/>
        </w:rPr>
        <w:t>Consideration will only be given to projects located outside the designa</w:t>
      </w:r>
      <w:r w:rsidR="00170DB9">
        <w:rPr>
          <w:rFonts w:ascii="Times New Roman" w:hAnsi="Times New Roman" w:cs="Times New Roman"/>
          <w:sz w:val="24"/>
          <w:szCs w:val="24"/>
        </w:rPr>
        <w:t>ted area after December 31, 2021</w:t>
      </w:r>
      <w:r w:rsidR="00DD7474">
        <w:rPr>
          <w:rFonts w:ascii="Times New Roman" w:hAnsi="Times New Roman" w:cs="Times New Roman"/>
          <w:sz w:val="24"/>
          <w:szCs w:val="24"/>
        </w:rPr>
        <w:t xml:space="preserve">, provided funds are still available. </w:t>
      </w:r>
    </w:p>
    <w:p w:rsidR="00090732" w:rsidRDefault="00090732" w:rsidP="00E91FCB">
      <w:pPr>
        <w:pStyle w:val="ListParagraph"/>
        <w:spacing w:after="240"/>
        <w:rPr>
          <w:rFonts w:ascii="Times New Roman" w:hAnsi="Times New Roman" w:cs="Times New Roman"/>
          <w:sz w:val="24"/>
          <w:szCs w:val="24"/>
        </w:rPr>
      </w:pPr>
    </w:p>
    <w:p w:rsidR="00A94883" w:rsidRDefault="00A94883" w:rsidP="00E91FCB">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Minimum Requirements</w:t>
      </w:r>
      <w:r w:rsidR="003D0C11">
        <w:rPr>
          <w:rFonts w:ascii="Times New Roman" w:hAnsi="Times New Roman" w:cs="Times New Roman"/>
          <w:sz w:val="24"/>
          <w:szCs w:val="24"/>
        </w:rPr>
        <w:t xml:space="preserve"> &amp; Criteria</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Projects shall occur within the designated area.</w:t>
      </w:r>
    </w:p>
    <w:p w:rsidR="009E46A5" w:rsidRPr="009E46A5" w:rsidRDefault="00502F2B"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Only exterior façade renovations are eligible. </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Projects must commence with</w:t>
      </w:r>
      <w:r w:rsidR="00D920E9">
        <w:rPr>
          <w:rFonts w:ascii="Times New Roman" w:hAnsi="Times New Roman" w:cs="Times New Roman"/>
          <w:sz w:val="24"/>
          <w:szCs w:val="24"/>
        </w:rPr>
        <w:t>in</w:t>
      </w:r>
      <w:r>
        <w:rPr>
          <w:rFonts w:ascii="Times New Roman" w:hAnsi="Times New Roman" w:cs="Times New Roman"/>
          <w:sz w:val="24"/>
          <w:szCs w:val="24"/>
        </w:rPr>
        <w:t xml:space="preserve"> three (3) months of approval and shall be completed wit</w:t>
      </w:r>
      <w:r w:rsidR="00F01662">
        <w:rPr>
          <w:rFonts w:ascii="Times New Roman" w:hAnsi="Times New Roman" w:cs="Times New Roman"/>
          <w:sz w:val="24"/>
          <w:szCs w:val="24"/>
        </w:rPr>
        <w:t xml:space="preserve">hin six (6) months of the loan </w:t>
      </w:r>
      <w:r>
        <w:rPr>
          <w:rFonts w:ascii="Times New Roman" w:hAnsi="Times New Roman" w:cs="Times New Roman"/>
          <w:sz w:val="24"/>
          <w:szCs w:val="24"/>
        </w:rPr>
        <w:t>approval date</w:t>
      </w:r>
      <w:r w:rsidR="00224D66">
        <w:rPr>
          <w:rFonts w:ascii="Times New Roman" w:hAnsi="Times New Roman" w:cs="Times New Roman"/>
          <w:sz w:val="24"/>
          <w:szCs w:val="24"/>
        </w:rPr>
        <w:t xml:space="preserve"> or issuance of required permits (if required)</w:t>
      </w:r>
      <w:r>
        <w:rPr>
          <w:rFonts w:ascii="Times New Roman" w:hAnsi="Times New Roman" w:cs="Times New Roman"/>
          <w:sz w:val="24"/>
          <w:szCs w:val="24"/>
        </w:rPr>
        <w:t xml:space="preserve">. The City reserves the right to eliminate project funding if not completed within the specified time period </w:t>
      </w:r>
      <w:r w:rsidR="00584E15">
        <w:rPr>
          <w:rFonts w:ascii="Times New Roman" w:hAnsi="Times New Roman" w:cs="Times New Roman"/>
          <w:sz w:val="24"/>
          <w:szCs w:val="24"/>
        </w:rPr>
        <w:t>and is not obligated to grant</w:t>
      </w:r>
      <w:r>
        <w:rPr>
          <w:rFonts w:ascii="Times New Roman" w:hAnsi="Times New Roman" w:cs="Times New Roman"/>
          <w:sz w:val="24"/>
          <w:szCs w:val="24"/>
        </w:rPr>
        <w:t xml:space="preserve"> time extensions.</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Projects shall comply with all applicable City building and zoning standards and requirements.</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Only one application may be submitted for each façade. Either </w:t>
      </w:r>
      <w:r w:rsidR="004F2AFB">
        <w:rPr>
          <w:rFonts w:ascii="Times New Roman" w:hAnsi="Times New Roman" w:cs="Times New Roman"/>
          <w:sz w:val="24"/>
          <w:szCs w:val="24"/>
        </w:rPr>
        <w:t>the property owner or</w:t>
      </w:r>
      <w:r>
        <w:rPr>
          <w:rFonts w:ascii="Times New Roman" w:hAnsi="Times New Roman" w:cs="Times New Roman"/>
          <w:sz w:val="24"/>
          <w:szCs w:val="24"/>
        </w:rPr>
        <w:t xml:space="preserve"> the business tenant of a building may submit an application, or an owner and tenant may apply jointly. </w:t>
      </w:r>
    </w:p>
    <w:p w:rsidR="00A94883" w:rsidRDefault="00A94883"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If a building has multiple units, each tenant with a separate entrance may apply</w:t>
      </w:r>
      <w:r w:rsidR="00216498">
        <w:rPr>
          <w:rFonts w:ascii="Times New Roman" w:hAnsi="Times New Roman" w:cs="Times New Roman"/>
          <w:sz w:val="24"/>
          <w:szCs w:val="24"/>
        </w:rPr>
        <w:t>.</w:t>
      </w:r>
    </w:p>
    <w:p w:rsidR="00216498" w:rsidRDefault="00216498"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A business tenant applicant must obtain the property owner’s written consent and submit that permission with the application. </w:t>
      </w:r>
    </w:p>
    <w:p w:rsidR="00FD3B15" w:rsidRDefault="00FD3B15"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A property does not need to be occupied at the time the application is submitted. </w:t>
      </w:r>
    </w:p>
    <w:p w:rsidR="00090732" w:rsidRDefault="003D0C11"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Priority consideration will be given to proposals that make highly visible and significant design contributions</w:t>
      </w:r>
      <w:r w:rsidR="00E23D25">
        <w:rPr>
          <w:rFonts w:ascii="Times New Roman" w:hAnsi="Times New Roman" w:cs="Times New Roman"/>
          <w:sz w:val="24"/>
          <w:szCs w:val="24"/>
        </w:rPr>
        <w:t>, contribute to preserving t</w:t>
      </w:r>
      <w:r w:rsidR="00FB048E">
        <w:rPr>
          <w:rFonts w:ascii="Times New Roman" w:hAnsi="Times New Roman" w:cs="Times New Roman"/>
          <w:sz w:val="24"/>
          <w:szCs w:val="24"/>
        </w:rPr>
        <w:t xml:space="preserve">he architectural, historic, and </w:t>
      </w:r>
      <w:r w:rsidR="00E23D25">
        <w:rPr>
          <w:rFonts w:ascii="Times New Roman" w:hAnsi="Times New Roman" w:cs="Times New Roman"/>
          <w:sz w:val="24"/>
          <w:szCs w:val="24"/>
        </w:rPr>
        <w:t xml:space="preserve">commercial character </w:t>
      </w:r>
      <w:r w:rsidR="00FB048E">
        <w:rPr>
          <w:rFonts w:ascii="Times New Roman" w:hAnsi="Times New Roman" w:cs="Times New Roman"/>
          <w:sz w:val="24"/>
          <w:szCs w:val="24"/>
        </w:rPr>
        <w:t>of Cuba City,</w:t>
      </w:r>
      <w:r w:rsidR="00E23D25">
        <w:rPr>
          <w:rFonts w:ascii="Times New Roman" w:hAnsi="Times New Roman" w:cs="Times New Roman"/>
          <w:sz w:val="24"/>
          <w:szCs w:val="24"/>
        </w:rPr>
        <w:t xml:space="preserve"> </w:t>
      </w:r>
      <w:r w:rsidR="00FB048E">
        <w:rPr>
          <w:rFonts w:ascii="Times New Roman" w:hAnsi="Times New Roman" w:cs="Times New Roman"/>
          <w:sz w:val="24"/>
          <w:szCs w:val="24"/>
        </w:rPr>
        <w:t>and use materials an</w:t>
      </w:r>
      <w:r w:rsidR="002B43EA">
        <w:rPr>
          <w:rFonts w:ascii="Times New Roman" w:hAnsi="Times New Roman" w:cs="Times New Roman"/>
          <w:sz w:val="24"/>
          <w:szCs w:val="24"/>
        </w:rPr>
        <w:t>d design features listed in the Downtown Design Guidelines.</w:t>
      </w:r>
    </w:p>
    <w:p w:rsidR="003D0C11" w:rsidRDefault="002B43EA" w:rsidP="00090732">
      <w:pPr>
        <w:pStyle w:val="ListParagraph"/>
        <w:spacing w:after="240"/>
        <w:ind w:left="1440"/>
        <w:rPr>
          <w:rFonts w:ascii="Times New Roman" w:hAnsi="Times New Roman" w:cs="Times New Roman"/>
          <w:sz w:val="24"/>
          <w:szCs w:val="24"/>
        </w:rPr>
      </w:pPr>
      <w:r>
        <w:rPr>
          <w:rFonts w:ascii="Times New Roman" w:hAnsi="Times New Roman" w:cs="Times New Roman"/>
          <w:sz w:val="24"/>
          <w:szCs w:val="24"/>
        </w:rPr>
        <w:t xml:space="preserve"> </w:t>
      </w:r>
      <w:r w:rsidR="00FB048E">
        <w:rPr>
          <w:rFonts w:ascii="Times New Roman" w:hAnsi="Times New Roman" w:cs="Times New Roman"/>
          <w:sz w:val="24"/>
          <w:szCs w:val="24"/>
        </w:rPr>
        <w:t xml:space="preserve"> </w:t>
      </w:r>
    </w:p>
    <w:p w:rsidR="00E91FCB" w:rsidRDefault="00E91FCB" w:rsidP="00E91FCB">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Improvements may include, but are not limited to:</w:t>
      </w:r>
    </w:p>
    <w:p w:rsidR="00E91FCB" w:rsidRDefault="00E91FCB"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Removal of false fronts, metal canopies, and addition</w:t>
      </w:r>
      <w:r w:rsidR="00090732">
        <w:rPr>
          <w:rFonts w:ascii="Times New Roman" w:hAnsi="Times New Roman" w:cs="Times New Roman"/>
          <w:sz w:val="24"/>
          <w:szCs w:val="24"/>
        </w:rPr>
        <w:t>s that detract from the building’s historical and architectural character.</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Safe cleaning of brick storefronts- chemical stripping, scraping, and water wash. Power washing </w:t>
      </w:r>
      <w:r w:rsidR="00642D7E">
        <w:rPr>
          <w:rFonts w:ascii="Times New Roman" w:hAnsi="Times New Roman" w:cs="Times New Roman"/>
          <w:sz w:val="24"/>
          <w:szCs w:val="24"/>
        </w:rPr>
        <w:t>and sand blasting are</w:t>
      </w:r>
      <w:r>
        <w:rPr>
          <w:rFonts w:ascii="Times New Roman" w:hAnsi="Times New Roman" w:cs="Times New Roman"/>
          <w:sz w:val="24"/>
          <w:szCs w:val="24"/>
        </w:rPr>
        <w:t xml:space="preserve"> not recommended.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Exterior painting/repainting. Initial painting or repainting of masonry is discouraged but may be covered on a project specific basis. </w:t>
      </w:r>
    </w:p>
    <w:p w:rsidR="00090732" w:rsidRPr="00090732" w:rsidRDefault="00090732" w:rsidP="00090732">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Historic reconstruction- storefront, door, or window repair or replacement, masonry repair and tuck pointing, etc.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Removal, repair/replacement of existing signs and awnings.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New signage and awnings.</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Permanent exterior lighting.</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Address information- numerals, building name, etc.</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Landscaping improvements.</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Qualified professional design services. </w:t>
      </w:r>
    </w:p>
    <w:p w:rsidR="00090732" w:rsidRDefault="00090732" w:rsidP="00E91FCB">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Other activities as designated by the City of Cuba City.</w:t>
      </w:r>
    </w:p>
    <w:p w:rsidR="00090732" w:rsidRDefault="00090732" w:rsidP="00090732">
      <w:pPr>
        <w:pStyle w:val="ListParagraph"/>
        <w:spacing w:after="240"/>
        <w:ind w:left="1440"/>
        <w:rPr>
          <w:rFonts w:ascii="Times New Roman" w:hAnsi="Times New Roman" w:cs="Times New Roman"/>
          <w:sz w:val="24"/>
          <w:szCs w:val="24"/>
        </w:rPr>
      </w:pPr>
    </w:p>
    <w:p w:rsidR="00090732" w:rsidRDefault="00C57882" w:rsidP="00090732">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Ineligible </w:t>
      </w:r>
      <w:r w:rsidR="00017E51">
        <w:rPr>
          <w:rFonts w:ascii="Times New Roman" w:hAnsi="Times New Roman" w:cs="Times New Roman"/>
          <w:sz w:val="24"/>
          <w:szCs w:val="24"/>
        </w:rPr>
        <w:t>activities include, but are not limited to:</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Interior improvements.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Purchase of property.</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Fixtures and equipment.</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Removal/covering up of historic and architecturally significant features and design elements.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Sidewalk repairs.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Correction of code violations.</w:t>
      </w:r>
    </w:p>
    <w:p w:rsidR="00017E51" w:rsidRDefault="00017E51" w:rsidP="00017E51">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Roof repair or replacement- except in cases where the new roof style is a critical component of the façade restoration or replacement project.</w:t>
      </w:r>
    </w:p>
    <w:p w:rsidR="004F205E" w:rsidRDefault="004F205E" w:rsidP="004F205E">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Construction of new building.</w:t>
      </w:r>
    </w:p>
    <w:p w:rsidR="003F3468" w:rsidRPr="003F3468" w:rsidRDefault="003F3468" w:rsidP="003F3468">
      <w:pPr>
        <w:pStyle w:val="ListParagraph"/>
        <w:numPr>
          <w:ilvl w:val="1"/>
          <w:numId w:val="2"/>
        </w:numPr>
        <w:rPr>
          <w:rFonts w:ascii="Times New Roman" w:hAnsi="Times New Roman" w:cs="Times New Roman"/>
          <w:sz w:val="24"/>
          <w:szCs w:val="24"/>
        </w:rPr>
      </w:pPr>
      <w:r w:rsidRPr="003F3468">
        <w:rPr>
          <w:rFonts w:ascii="Times New Roman" w:hAnsi="Times New Roman" w:cs="Times New Roman"/>
          <w:sz w:val="24"/>
          <w:szCs w:val="24"/>
        </w:rPr>
        <w:t>Any project or improvement completed prior to submittal of a façade grant/loan application</w:t>
      </w:r>
      <w:r>
        <w:rPr>
          <w:rFonts w:ascii="Times New Roman" w:hAnsi="Times New Roman" w:cs="Times New Roman"/>
          <w:sz w:val="24"/>
          <w:szCs w:val="24"/>
        </w:rPr>
        <w:t>.</w:t>
      </w:r>
    </w:p>
    <w:p w:rsidR="00D550AC" w:rsidRDefault="00984D9A" w:rsidP="00E2063D">
      <w:pPr>
        <w:pStyle w:val="ListParagraph"/>
        <w:numPr>
          <w:ilvl w:val="1"/>
          <w:numId w:val="2"/>
        </w:numPr>
        <w:spacing w:after="240"/>
        <w:rPr>
          <w:rFonts w:ascii="Times New Roman" w:hAnsi="Times New Roman" w:cs="Times New Roman"/>
          <w:sz w:val="24"/>
          <w:szCs w:val="24"/>
        </w:rPr>
      </w:pPr>
      <w:r>
        <w:rPr>
          <w:rFonts w:ascii="Times New Roman" w:hAnsi="Times New Roman" w:cs="Times New Roman"/>
          <w:sz w:val="24"/>
          <w:szCs w:val="24"/>
        </w:rPr>
        <w:t xml:space="preserve">Other activities designated by the City of Cuba City. </w:t>
      </w:r>
    </w:p>
    <w:p w:rsidR="00612267" w:rsidRPr="00612267" w:rsidRDefault="00612267" w:rsidP="00612267">
      <w:pPr>
        <w:pStyle w:val="ListParagraph"/>
        <w:spacing w:after="240"/>
        <w:ind w:left="1170"/>
        <w:rPr>
          <w:rFonts w:ascii="Times New Roman" w:hAnsi="Times New Roman" w:cs="Times New Roman"/>
          <w:sz w:val="24"/>
          <w:szCs w:val="24"/>
        </w:rPr>
      </w:pPr>
    </w:p>
    <w:p w:rsidR="00741F90" w:rsidRDefault="00741F90" w:rsidP="00E2063D">
      <w:pPr>
        <w:rPr>
          <w:rFonts w:ascii="Times New Roman" w:hAnsi="Times New Roman" w:cs="Times New Roman"/>
          <w:b/>
          <w:sz w:val="28"/>
          <w:szCs w:val="28"/>
        </w:rPr>
      </w:pPr>
    </w:p>
    <w:p w:rsidR="00E2063D" w:rsidRDefault="00E2063D" w:rsidP="00E2063D">
      <w:pPr>
        <w:rPr>
          <w:rFonts w:ascii="Times New Roman" w:hAnsi="Times New Roman" w:cs="Times New Roman"/>
          <w:b/>
          <w:sz w:val="28"/>
          <w:szCs w:val="28"/>
        </w:rPr>
      </w:pPr>
      <w:r>
        <w:rPr>
          <w:rFonts w:ascii="Times New Roman" w:hAnsi="Times New Roman" w:cs="Times New Roman"/>
          <w:b/>
          <w:sz w:val="28"/>
          <w:szCs w:val="28"/>
        </w:rPr>
        <w:lastRenderedPageBreak/>
        <w:t>Program Terms &amp; Conditions</w:t>
      </w:r>
    </w:p>
    <w:p w:rsidR="00E2063D" w:rsidRDefault="00E2063D" w:rsidP="00E206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General Requirements</w:t>
      </w:r>
    </w:p>
    <w:p w:rsidR="00E2063D" w:rsidRDefault="001716F9"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All a</w:t>
      </w:r>
      <w:r w:rsidR="00E2063D">
        <w:rPr>
          <w:rFonts w:ascii="Times New Roman" w:hAnsi="Times New Roman" w:cs="Times New Roman"/>
          <w:sz w:val="24"/>
          <w:szCs w:val="24"/>
        </w:rPr>
        <w:t>pplicants must include detailed drawings and specifications with</w:t>
      </w:r>
      <w:r>
        <w:rPr>
          <w:rFonts w:ascii="Times New Roman" w:hAnsi="Times New Roman" w:cs="Times New Roman"/>
          <w:sz w:val="24"/>
          <w:szCs w:val="24"/>
        </w:rPr>
        <w:t xml:space="preserve"> the</w:t>
      </w:r>
      <w:r w:rsidR="00E2063D">
        <w:rPr>
          <w:rFonts w:ascii="Times New Roman" w:hAnsi="Times New Roman" w:cs="Times New Roman"/>
          <w:sz w:val="24"/>
          <w:szCs w:val="24"/>
        </w:rPr>
        <w:t xml:space="preserve"> application. Eight (8) copies of drawings/design plans must be submitted. The plans must include:</w:t>
      </w:r>
    </w:p>
    <w:p w:rsidR="00E2063D" w:rsidRDefault="00E2063D" w:rsidP="00E2063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Detailed site plan using adequate scale to be easily and clearly understood. </w:t>
      </w:r>
    </w:p>
    <w:p w:rsidR="00E2063D" w:rsidRDefault="00E2063D" w:rsidP="00E2063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Each plan should include notations of proposed materials, color, finishes and details. The drawing should clearly show proposed signage (if any). </w:t>
      </w:r>
    </w:p>
    <w:p w:rsidR="00E2063D" w:rsidRDefault="00E2063D" w:rsidP="00E2063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Current condition photos to provide adequate “before and after” shots.</w:t>
      </w:r>
    </w:p>
    <w:p w:rsidR="00E2063D" w:rsidRDefault="00E2063D" w:rsidP="00E2063D">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Construction/reconstruction time schedule, noting start and completion date.</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Applicants must submit at least one contractor proposal or estimate. However, it is suggested the applicant pursue multiple proposals for their own protection and peace of mind. The City does not assume liability for the work of any contractor that</w:t>
      </w:r>
      <w:r w:rsidR="00C57882">
        <w:rPr>
          <w:rFonts w:ascii="Times New Roman" w:hAnsi="Times New Roman" w:cs="Times New Roman"/>
          <w:sz w:val="24"/>
          <w:szCs w:val="24"/>
        </w:rPr>
        <w:t xml:space="preserve"> is chosen by the applicant</w:t>
      </w:r>
      <w:r>
        <w:rPr>
          <w:rFonts w:ascii="Times New Roman" w:hAnsi="Times New Roman" w:cs="Times New Roman"/>
          <w:sz w:val="24"/>
          <w:szCs w:val="24"/>
        </w:rPr>
        <w:t xml:space="preserve">. </w:t>
      </w:r>
    </w:p>
    <w:p w:rsidR="00F21BE6" w:rsidRDefault="00F21BE6"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Some financial documentation may be required as part of the loan application. </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Applicants, if tenants, must have written permission and approval from the respective property owner.</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Applicants must take out the appropriate building or sign permits. </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Applicants who are delin</w:t>
      </w:r>
      <w:r w:rsidR="00C57882">
        <w:rPr>
          <w:rFonts w:ascii="Times New Roman" w:hAnsi="Times New Roman" w:cs="Times New Roman"/>
          <w:sz w:val="24"/>
          <w:szCs w:val="24"/>
        </w:rPr>
        <w:t>quent on their property</w:t>
      </w:r>
      <w:r w:rsidR="0071675F">
        <w:rPr>
          <w:rFonts w:ascii="Times New Roman" w:hAnsi="Times New Roman" w:cs="Times New Roman"/>
          <w:sz w:val="24"/>
          <w:szCs w:val="24"/>
        </w:rPr>
        <w:t xml:space="preserve"> tax, utility payments, or </w:t>
      </w:r>
      <w:r>
        <w:rPr>
          <w:rFonts w:ascii="Times New Roman" w:hAnsi="Times New Roman" w:cs="Times New Roman"/>
          <w:sz w:val="24"/>
          <w:szCs w:val="24"/>
        </w:rPr>
        <w:t xml:space="preserve">have outstanding municipal code violations are not eligible until said issues are resolved. </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Payment shall be made on a reimbursement basis upon completion of construction/installation. </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Minor changes to the project will require submittal and approval by the Economic Development Director. Significant project changes, as determined by the Economic Development Directo</w:t>
      </w:r>
      <w:r w:rsidR="00406073">
        <w:rPr>
          <w:rFonts w:ascii="Times New Roman" w:hAnsi="Times New Roman" w:cs="Times New Roman"/>
          <w:sz w:val="24"/>
          <w:szCs w:val="24"/>
        </w:rPr>
        <w:t>r, wi</w:t>
      </w:r>
      <w:r w:rsidR="00C57882">
        <w:rPr>
          <w:rFonts w:ascii="Times New Roman" w:hAnsi="Times New Roman" w:cs="Times New Roman"/>
          <w:sz w:val="24"/>
          <w:szCs w:val="24"/>
        </w:rPr>
        <w:t xml:space="preserve">ll require approval of the Common </w:t>
      </w:r>
      <w:r w:rsidR="00406073">
        <w:rPr>
          <w:rFonts w:ascii="Times New Roman" w:hAnsi="Times New Roman" w:cs="Times New Roman"/>
          <w:sz w:val="24"/>
          <w:szCs w:val="24"/>
        </w:rPr>
        <w:t>Council</w:t>
      </w:r>
      <w:r>
        <w:rPr>
          <w:rFonts w:ascii="Times New Roman" w:hAnsi="Times New Roman" w:cs="Times New Roman"/>
          <w:sz w:val="24"/>
          <w:szCs w:val="24"/>
        </w:rPr>
        <w:t>.</w:t>
      </w:r>
    </w:p>
    <w:p w:rsidR="00E2063D" w:rsidRDefault="00E2063D" w:rsidP="00E2063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City reserv</w:t>
      </w:r>
      <w:r w:rsidR="008A7802">
        <w:rPr>
          <w:rFonts w:ascii="Times New Roman" w:hAnsi="Times New Roman" w:cs="Times New Roman"/>
          <w:sz w:val="24"/>
          <w:szCs w:val="24"/>
        </w:rPr>
        <w:t>es the right to cancel any loan</w:t>
      </w:r>
      <w:r>
        <w:rPr>
          <w:rFonts w:ascii="Times New Roman" w:hAnsi="Times New Roman" w:cs="Times New Roman"/>
          <w:sz w:val="24"/>
          <w:szCs w:val="24"/>
        </w:rPr>
        <w:t xml:space="preserve"> if any of the conditions of the program guidelines and agreement are not met. </w:t>
      </w:r>
    </w:p>
    <w:p w:rsidR="00F95C84" w:rsidRDefault="00E2063D" w:rsidP="009823B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Applicants shall provide proof of insurance with their application showing the property is insured for fire and all hazards. </w:t>
      </w:r>
    </w:p>
    <w:p w:rsidR="009823BB" w:rsidRPr="009823BB" w:rsidRDefault="009823BB" w:rsidP="009823BB">
      <w:pPr>
        <w:pStyle w:val="ListParagraph"/>
        <w:ind w:left="1080"/>
        <w:rPr>
          <w:rFonts w:ascii="Times New Roman" w:hAnsi="Times New Roman" w:cs="Times New Roman"/>
          <w:sz w:val="24"/>
          <w:szCs w:val="24"/>
        </w:rPr>
      </w:pPr>
    </w:p>
    <w:p w:rsidR="00C83BBD" w:rsidRPr="006122DE" w:rsidRDefault="00083A39" w:rsidP="006122DE">
      <w:pPr>
        <w:pStyle w:val="ListParagraph"/>
        <w:numPr>
          <w:ilvl w:val="0"/>
          <w:numId w:val="6"/>
        </w:numPr>
        <w:rPr>
          <w:rFonts w:ascii="Times New Roman" w:hAnsi="Times New Roman" w:cs="Times New Roman"/>
          <w:sz w:val="24"/>
          <w:szCs w:val="24"/>
        </w:rPr>
      </w:pPr>
      <w:r w:rsidRPr="00F95C84">
        <w:rPr>
          <w:rFonts w:ascii="Times New Roman" w:hAnsi="Times New Roman" w:cs="Times New Roman"/>
          <w:sz w:val="24"/>
          <w:szCs w:val="24"/>
        </w:rPr>
        <w:t>Funding</w:t>
      </w:r>
    </w:p>
    <w:p w:rsidR="00C83BBD" w:rsidRPr="00FA7B3E" w:rsidRDefault="00C83BBD"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final </w:t>
      </w:r>
      <w:r w:rsidR="00F95C84">
        <w:rPr>
          <w:rFonts w:ascii="Times New Roman" w:hAnsi="Times New Roman" w:cs="Times New Roman"/>
          <w:sz w:val="24"/>
          <w:szCs w:val="24"/>
        </w:rPr>
        <w:t>loan</w:t>
      </w:r>
      <w:r>
        <w:rPr>
          <w:rFonts w:ascii="Times New Roman" w:hAnsi="Times New Roman" w:cs="Times New Roman"/>
          <w:sz w:val="24"/>
          <w:szCs w:val="24"/>
        </w:rPr>
        <w:t xml:space="preserve"> amount is based on documentation of actual costs.</w:t>
      </w:r>
    </w:p>
    <w:p w:rsidR="00C83BBD" w:rsidRPr="00FA7B3E" w:rsidRDefault="00F95C84"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Loans</w:t>
      </w:r>
      <w:r w:rsidR="00C83BBD">
        <w:rPr>
          <w:rFonts w:ascii="Times New Roman" w:hAnsi="Times New Roman" w:cs="Times New Roman"/>
          <w:sz w:val="24"/>
          <w:szCs w:val="24"/>
        </w:rPr>
        <w:t xml:space="preserve"> are paid only after the approved project is completed in accordance with the approved plans and specifications submitted in th</w:t>
      </w:r>
      <w:r w:rsidR="00C57882">
        <w:rPr>
          <w:rFonts w:ascii="Times New Roman" w:hAnsi="Times New Roman" w:cs="Times New Roman"/>
          <w:sz w:val="24"/>
          <w:szCs w:val="24"/>
        </w:rPr>
        <w:t xml:space="preserve">e application. The </w:t>
      </w:r>
      <w:r w:rsidR="00C83BBD">
        <w:rPr>
          <w:rFonts w:ascii="Times New Roman" w:hAnsi="Times New Roman" w:cs="Times New Roman"/>
          <w:sz w:val="24"/>
          <w:szCs w:val="24"/>
        </w:rPr>
        <w:t>Director</w:t>
      </w:r>
      <w:r w:rsidR="00C57882">
        <w:rPr>
          <w:rFonts w:ascii="Times New Roman" w:hAnsi="Times New Roman" w:cs="Times New Roman"/>
          <w:sz w:val="24"/>
          <w:szCs w:val="24"/>
        </w:rPr>
        <w:t xml:space="preserve"> of Public Works</w:t>
      </w:r>
      <w:r w:rsidR="00C83BBD">
        <w:rPr>
          <w:rFonts w:ascii="Times New Roman" w:hAnsi="Times New Roman" w:cs="Times New Roman"/>
          <w:sz w:val="24"/>
          <w:szCs w:val="24"/>
        </w:rPr>
        <w:t xml:space="preserve"> will inspect and sign-off on completed work prior to issuance of </w:t>
      </w:r>
      <w:r w:rsidR="00FE3E46">
        <w:rPr>
          <w:rFonts w:ascii="Times New Roman" w:hAnsi="Times New Roman" w:cs="Times New Roman"/>
          <w:sz w:val="24"/>
          <w:szCs w:val="24"/>
        </w:rPr>
        <w:t>loan proceeds</w:t>
      </w:r>
      <w:r w:rsidR="00C83BBD">
        <w:rPr>
          <w:rFonts w:ascii="Times New Roman" w:hAnsi="Times New Roman" w:cs="Times New Roman"/>
          <w:sz w:val="24"/>
          <w:szCs w:val="24"/>
        </w:rPr>
        <w:t xml:space="preserve">. </w:t>
      </w:r>
    </w:p>
    <w:p w:rsidR="00C83BBD" w:rsidRPr="00FA7B3E" w:rsidRDefault="00C83BBD"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Completed work that differs from the approved application will be disqualified for reimbursement.</w:t>
      </w:r>
    </w:p>
    <w:p w:rsidR="00BE45B5" w:rsidRPr="00FA7B3E" w:rsidRDefault="00C83BBD" w:rsidP="00BE45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Reimbursement checks will be made by the City within two weeks of sign off of completed work and documentation of payment of said work. </w:t>
      </w:r>
    </w:p>
    <w:p w:rsidR="00BE45B5" w:rsidRDefault="00BE45B5" w:rsidP="00C83BB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Eligible costs include: </w:t>
      </w:r>
    </w:p>
    <w:p w:rsidR="00BE45B5" w:rsidRDefault="00BE45B5" w:rsidP="00FA7B3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Costs for design, architecture, and planning services by licensed professionals on the project.</w:t>
      </w:r>
    </w:p>
    <w:p w:rsidR="00BE45B5" w:rsidRDefault="00BE45B5" w:rsidP="00BE45B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Costs for construction, painting and similar services billed by licensed contractor.</w:t>
      </w:r>
    </w:p>
    <w:p w:rsidR="009823BB" w:rsidRDefault="001529B9" w:rsidP="009823B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Other costs indicated i</w:t>
      </w:r>
      <w:r w:rsidR="00BE45B5">
        <w:rPr>
          <w:rFonts w:ascii="Times New Roman" w:hAnsi="Times New Roman" w:cs="Times New Roman"/>
          <w:sz w:val="24"/>
          <w:szCs w:val="24"/>
        </w:rPr>
        <w:t xml:space="preserve">n the project budget and approved by the City. </w:t>
      </w:r>
    </w:p>
    <w:p w:rsidR="009823BB" w:rsidRDefault="009823BB" w:rsidP="009823BB">
      <w:pPr>
        <w:pStyle w:val="ListParagraph"/>
        <w:ind w:left="2070"/>
        <w:rPr>
          <w:rFonts w:ascii="Times New Roman" w:hAnsi="Times New Roman" w:cs="Times New Roman"/>
          <w:sz w:val="24"/>
          <w:szCs w:val="24"/>
        </w:rPr>
      </w:pPr>
    </w:p>
    <w:p w:rsidR="009823BB" w:rsidRDefault="009823BB" w:rsidP="009823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Approval Authority</w:t>
      </w:r>
    </w:p>
    <w:p w:rsidR="009823BB" w:rsidRPr="00574D12" w:rsidRDefault="009823BB" w:rsidP="009823B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Applications will be reviewed by the Cuba City Downtown Taskforce (</w:t>
      </w:r>
      <w:r w:rsidR="00C57882">
        <w:rPr>
          <w:rFonts w:ascii="Times New Roman" w:hAnsi="Times New Roman" w:cs="Times New Roman"/>
          <w:sz w:val="24"/>
          <w:szCs w:val="24"/>
        </w:rPr>
        <w:t>CCDT) and recommended to the Common</w:t>
      </w:r>
      <w:r w:rsidR="00363F32">
        <w:rPr>
          <w:rFonts w:ascii="Times New Roman" w:hAnsi="Times New Roman" w:cs="Times New Roman"/>
          <w:sz w:val="24"/>
          <w:szCs w:val="24"/>
        </w:rPr>
        <w:t xml:space="preserve"> C</w:t>
      </w:r>
      <w:r w:rsidR="00170DB9">
        <w:rPr>
          <w:rFonts w:ascii="Times New Roman" w:hAnsi="Times New Roman" w:cs="Times New Roman"/>
          <w:sz w:val="24"/>
          <w:szCs w:val="24"/>
        </w:rPr>
        <w:t>ouncil for approval or be denial</w:t>
      </w:r>
      <w:r>
        <w:rPr>
          <w:rFonts w:ascii="Times New Roman" w:hAnsi="Times New Roman" w:cs="Times New Roman"/>
          <w:sz w:val="24"/>
          <w:szCs w:val="24"/>
        </w:rPr>
        <w:t>.</w:t>
      </w:r>
    </w:p>
    <w:p w:rsidR="009823BB" w:rsidRDefault="009823BB" w:rsidP="009823B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Cuba City Common Council will have final authority to approve or deny applications on a case-by-case basis and may impose certain design conditions on approved projects.</w:t>
      </w:r>
    </w:p>
    <w:p w:rsidR="009823BB" w:rsidRPr="009823BB" w:rsidRDefault="009823BB" w:rsidP="009823BB">
      <w:pPr>
        <w:pStyle w:val="ListParagraph"/>
        <w:ind w:left="360"/>
        <w:rPr>
          <w:rFonts w:ascii="Times New Roman" w:hAnsi="Times New Roman" w:cs="Times New Roman"/>
          <w:sz w:val="24"/>
          <w:szCs w:val="24"/>
        </w:rPr>
      </w:pPr>
    </w:p>
    <w:p w:rsidR="00FA7B3E" w:rsidRPr="00E859B6" w:rsidRDefault="00FA7B3E" w:rsidP="00FA7B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Expiration</w:t>
      </w:r>
    </w:p>
    <w:p w:rsidR="00FA7B3E" w:rsidRDefault="00FA7B3E" w:rsidP="00FA7B3E">
      <w:pPr>
        <w:pStyle w:val="ListParagraph"/>
        <w:rPr>
          <w:rFonts w:ascii="Times New Roman" w:hAnsi="Times New Roman" w:cs="Times New Roman"/>
          <w:sz w:val="24"/>
          <w:szCs w:val="24"/>
        </w:rPr>
      </w:pPr>
      <w:r>
        <w:rPr>
          <w:rFonts w:ascii="Times New Roman" w:hAnsi="Times New Roman" w:cs="Times New Roman"/>
          <w:sz w:val="24"/>
          <w:szCs w:val="24"/>
        </w:rPr>
        <w:t>The City of Cuba City has set</w:t>
      </w:r>
      <w:r w:rsidR="00170DB9">
        <w:rPr>
          <w:rFonts w:ascii="Times New Roman" w:hAnsi="Times New Roman" w:cs="Times New Roman"/>
          <w:sz w:val="24"/>
          <w:szCs w:val="24"/>
        </w:rPr>
        <w:t xml:space="preserve"> aside approximately $9,000.00</w:t>
      </w:r>
      <w:r>
        <w:rPr>
          <w:rFonts w:ascii="Times New Roman" w:hAnsi="Times New Roman" w:cs="Times New Roman"/>
          <w:sz w:val="24"/>
          <w:szCs w:val="24"/>
        </w:rPr>
        <w:t xml:space="preserve"> to create a revolving loan program for downtown improvements. The loan program will expire if one of the following occurs:</w:t>
      </w:r>
    </w:p>
    <w:p w:rsidR="00FA7B3E" w:rsidRDefault="00FA7B3E" w:rsidP="00FA7B3E">
      <w:pPr>
        <w:pStyle w:val="ListParagraph"/>
        <w:rPr>
          <w:rFonts w:ascii="Times New Roman" w:hAnsi="Times New Roman" w:cs="Times New Roman"/>
          <w:sz w:val="24"/>
          <w:szCs w:val="24"/>
        </w:rPr>
      </w:pPr>
    </w:p>
    <w:p w:rsidR="00FA7B3E" w:rsidRDefault="00FA7B3E" w:rsidP="006122D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When the funds are spent, unless additional f</w:t>
      </w:r>
      <w:r w:rsidR="00C57882">
        <w:rPr>
          <w:rFonts w:ascii="Times New Roman" w:hAnsi="Times New Roman" w:cs="Times New Roman"/>
          <w:sz w:val="24"/>
          <w:szCs w:val="24"/>
        </w:rPr>
        <w:t>unding is authorized by the Common</w:t>
      </w:r>
      <w:r>
        <w:rPr>
          <w:rFonts w:ascii="Times New Roman" w:hAnsi="Times New Roman" w:cs="Times New Roman"/>
          <w:sz w:val="24"/>
          <w:szCs w:val="24"/>
        </w:rPr>
        <w:t xml:space="preserve"> Council.</w:t>
      </w:r>
    </w:p>
    <w:p w:rsidR="00FA7B3E" w:rsidRDefault="00E9181F" w:rsidP="00FA7B3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When the Common</w:t>
      </w:r>
      <w:r w:rsidR="00FA7B3E">
        <w:rPr>
          <w:rFonts w:ascii="Times New Roman" w:hAnsi="Times New Roman" w:cs="Times New Roman"/>
          <w:sz w:val="24"/>
          <w:szCs w:val="24"/>
        </w:rPr>
        <w:t xml:space="preserve"> Council chooses to eliminate or amend the program. </w:t>
      </w:r>
    </w:p>
    <w:p w:rsidR="00FA7B3E" w:rsidRDefault="00FA7B3E" w:rsidP="000B378C">
      <w:pPr>
        <w:pStyle w:val="ListParagraph"/>
        <w:spacing w:line="240" w:lineRule="auto"/>
        <w:ind w:left="1440"/>
        <w:rPr>
          <w:rFonts w:ascii="Times New Roman" w:hAnsi="Times New Roman" w:cs="Times New Roman"/>
          <w:sz w:val="24"/>
          <w:szCs w:val="24"/>
        </w:rPr>
      </w:pPr>
    </w:p>
    <w:p w:rsidR="000B378C" w:rsidRDefault="003E68A8" w:rsidP="000B378C">
      <w:pPr>
        <w:pStyle w:val="ListParagraph"/>
        <w:spacing w:line="240" w:lineRule="auto"/>
        <w:ind w:left="0"/>
        <w:rPr>
          <w:rFonts w:ascii="Times New Roman" w:hAnsi="Times New Roman" w:cs="Times New Roman"/>
          <w:b/>
          <w:sz w:val="28"/>
          <w:szCs w:val="28"/>
        </w:rPr>
      </w:pPr>
      <w:r>
        <w:rPr>
          <w:rFonts w:ascii="Times New Roman" w:hAnsi="Times New Roman" w:cs="Times New Roman"/>
          <w:b/>
          <w:sz w:val="28"/>
          <w:szCs w:val="28"/>
        </w:rPr>
        <w:t>Loan Terms</w:t>
      </w:r>
    </w:p>
    <w:p w:rsidR="000B378C" w:rsidRDefault="000B378C" w:rsidP="000B378C">
      <w:pPr>
        <w:pStyle w:val="ListParagraph"/>
        <w:spacing w:line="240" w:lineRule="auto"/>
        <w:ind w:left="0"/>
        <w:rPr>
          <w:rFonts w:ascii="Times New Roman" w:hAnsi="Times New Roman" w:cs="Times New Roman"/>
          <w:b/>
          <w:sz w:val="28"/>
          <w:szCs w:val="28"/>
        </w:rPr>
      </w:pPr>
    </w:p>
    <w:p w:rsidR="000B378C" w:rsidRDefault="000B378C" w:rsidP="000B378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All loans granted under this program shall be subject to the following terms and conditions:</w:t>
      </w:r>
    </w:p>
    <w:p w:rsidR="000B378C" w:rsidRDefault="000B378C" w:rsidP="000B378C">
      <w:pPr>
        <w:pStyle w:val="ListParagraph"/>
        <w:spacing w:line="240" w:lineRule="auto"/>
        <w:ind w:left="0"/>
        <w:rPr>
          <w:rFonts w:ascii="Times New Roman" w:hAnsi="Times New Roman" w:cs="Times New Roman"/>
          <w:sz w:val="24"/>
          <w:szCs w:val="24"/>
        </w:rPr>
      </w:pPr>
    </w:p>
    <w:p w:rsidR="00AF7972" w:rsidRDefault="000B378C" w:rsidP="00AF797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Loans will be made available for up to fifty percent (50%) of the total cost of the project, with a maximum loan of $5,000. </w:t>
      </w:r>
      <w:r w:rsidR="00FF0817">
        <w:rPr>
          <w:rFonts w:ascii="Times New Roman" w:hAnsi="Times New Roman" w:cs="Times New Roman"/>
          <w:sz w:val="24"/>
          <w:szCs w:val="24"/>
        </w:rPr>
        <w:t xml:space="preserve">The applicant must use non-City funds to match the loan. </w:t>
      </w:r>
    </w:p>
    <w:p w:rsidR="00AF7972" w:rsidRDefault="000918BD" w:rsidP="00AF7972">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The City of Cuba City reserves the right under this program to exceed the maximum loan amount of $5,000 per building on a case by case basis when: the size of the building, coupled with the proposed project would result in a significant impact on the downtown that would exceed the typical project under the program, and the project goes beyond maintenance to improving the architectural value of the building to the dow</w:t>
      </w:r>
      <w:r w:rsidR="00C57882">
        <w:rPr>
          <w:rFonts w:ascii="Times New Roman" w:hAnsi="Times New Roman" w:cs="Times New Roman"/>
          <w:sz w:val="24"/>
          <w:szCs w:val="24"/>
        </w:rPr>
        <w:t xml:space="preserve">ntown as determined by the Common </w:t>
      </w:r>
      <w:r>
        <w:rPr>
          <w:rFonts w:ascii="Times New Roman" w:hAnsi="Times New Roman" w:cs="Times New Roman"/>
          <w:sz w:val="24"/>
          <w:szCs w:val="24"/>
        </w:rPr>
        <w:t xml:space="preserve">Council. </w:t>
      </w:r>
    </w:p>
    <w:p w:rsidR="000918BD" w:rsidRDefault="000918BD" w:rsidP="000918BD">
      <w:pPr>
        <w:pStyle w:val="ListParagraph"/>
        <w:spacing w:line="240" w:lineRule="auto"/>
        <w:ind w:left="1080"/>
        <w:rPr>
          <w:rFonts w:ascii="Times New Roman" w:hAnsi="Times New Roman" w:cs="Times New Roman"/>
          <w:sz w:val="24"/>
          <w:szCs w:val="24"/>
        </w:rPr>
      </w:pPr>
    </w:p>
    <w:p w:rsidR="000918BD" w:rsidRDefault="000918BD"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Loans shall only be considered for projects at or above $3,000 in total project costs (minimum $1,500 loan).</w:t>
      </w:r>
    </w:p>
    <w:p w:rsidR="002A2B21" w:rsidRDefault="002A2B21" w:rsidP="002A2B21">
      <w:pPr>
        <w:pStyle w:val="ListParagraph"/>
        <w:spacing w:line="240" w:lineRule="auto"/>
        <w:rPr>
          <w:rFonts w:ascii="Times New Roman" w:hAnsi="Times New Roman" w:cs="Times New Roman"/>
          <w:sz w:val="24"/>
          <w:szCs w:val="24"/>
        </w:rPr>
      </w:pPr>
    </w:p>
    <w:p w:rsidR="002A2B21" w:rsidRDefault="002A2B21"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City will provide the loan proceeds as a reimbursement following completion of wor</w:t>
      </w:r>
      <w:r w:rsidR="00C57882">
        <w:rPr>
          <w:rFonts w:ascii="Times New Roman" w:hAnsi="Times New Roman" w:cs="Times New Roman"/>
          <w:sz w:val="24"/>
          <w:szCs w:val="24"/>
        </w:rPr>
        <w:t xml:space="preserve">k that was approved by the Common </w:t>
      </w:r>
      <w:r>
        <w:rPr>
          <w:rFonts w:ascii="Times New Roman" w:hAnsi="Times New Roman" w:cs="Times New Roman"/>
          <w:sz w:val="24"/>
          <w:szCs w:val="24"/>
        </w:rPr>
        <w:t xml:space="preserve">Council following submission of documentation by the owner/applicant to the City. </w:t>
      </w:r>
    </w:p>
    <w:p w:rsidR="002A2B21" w:rsidRPr="002A2B21" w:rsidRDefault="002A2B21" w:rsidP="002A2B21">
      <w:pPr>
        <w:pStyle w:val="ListParagraph"/>
        <w:rPr>
          <w:rFonts w:ascii="Times New Roman" w:hAnsi="Times New Roman" w:cs="Times New Roman"/>
          <w:sz w:val="24"/>
          <w:szCs w:val="24"/>
        </w:rPr>
      </w:pPr>
    </w:p>
    <w:p w:rsidR="002A2B21" w:rsidRDefault="002A2B21"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loan shall be at </w:t>
      </w:r>
      <w:r w:rsidR="00170DB9">
        <w:rPr>
          <w:rFonts w:ascii="Times New Roman" w:hAnsi="Times New Roman" w:cs="Times New Roman"/>
          <w:sz w:val="24"/>
          <w:szCs w:val="24"/>
        </w:rPr>
        <w:t>1</w:t>
      </w:r>
      <w:r>
        <w:rPr>
          <w:rFonts w:ascii="Times New Roman" w:hAnsi="Times New Roman" w:cs="Times New Roman"/>
          <w:sz w:val="24"/>
          <w:szCs w:val="24"/>
        </w:rPr>
        <w:t xml:space="preserve">% interest and be repaid over a </w:t>
      </w:r>
      <w:r w:rsidR="00417077">
        <w:rPr>
          <w:rFonts w:ascii="Times New Roman" w:hAnsi="Times New Roman" w:cs="Times New Roman"/>
          <w:sz w:val="24"/>
          <w:szCs w:val="24"/>
        </w:rPr>
        <w:t>maximum of 3</w:t>
      </w:r>
      <w:r>
        <w:rPr>
          <w:rFonts w:ascii="Times New Roman" w:hAnsi="Times New Roman" w:cs="Times New Roman"/>
          <w:sz w:val="24"/>
          <w:szCs w:val="24"/>
        </w:rPr>
        <w:t xml:space="preserve"> years. </w:t>
      </w:r>
    </w:p>
    <w:p w:rsidR="002A2B21" w:rsidRPr="002A2B21" w:rsidRDefault="002A2B21" w:rsidP="002A2B21">
      <w:pPr>
        <w:pStyle w:val="ListParagraph"/>
        <w:rPr>
          <w:rFonts w:ascii="Times New Roman" w:hAnsi="Times New Roman" w:cs="Times New Roman"/>
          <w:sz w:val="24"/>
          <w:szCs w:val="24"/>
        </w:rPr>
      </w:pPr>
    </w:p>
    <w:p w:rsidR="002A2B21" w:rsidRDefault="002A2B21"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origination fee of two percent (2%), not to exceed $100, will be assessed on the total loan disbursement amount. </w:t>
      </w:r>
    </w:p>
    <w:p w:rsidR="002A2B21" w:rsidRPr="002A2B21" w:rsidRDefault="002A2B21" w:rsidP="002A2B21">
      <w:pPr>
        <w:pStyle w:val="ListParagraph"/>
        <w:rPr>
          <w:rFonts w:ascii="Times New Roman" w:hAnsi="Times New Roman" w:cs="Times New Roman"/>
          <w:sz w:val="24"/>
          <w:szCs w:val="24"/>
        </w:rPr>
      </w:pPr>
    </w:p>
    <w:p w:rsidR="002A2B21" w:rsidRDefault="002A2B21"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full balance of the loan shall be due immediately upon sale of the property. The loan may not be assigned without the written consent of both parties. The loan may be prepaid</w:t>
      </w:r>
      <w:r w:rsidR="005B34D9">
        <w:rPr>
          <w:rFonts w:ascii="Times New Roman" w:hAnsi="Times New Roman" w:cs="Times New Roman"/>
          <w:sz w:val="24"/>
          <w:szCs w:val="24"/>
        </w:rPr>
        <w:t xml:space="preserve"> in whole, or in part, at any time. </w:t>
      </w:r>
    </w:p>
    <w:p w:rsidR="005B34D9" w:rsidRPr="005B34D9" w:rsidRDefault="005B34D9" w:rsidP="005B34D9">
      <w:pPr>
        <w:pStyle w:val="ListParagraph"/>
        <w:rPr>
          <w:rFonts w:ascii="Times New Roman" w:hAnsi="Times New Roman" w:cs="Times New Roman"/>
          <w:sz w:val="24"/>
          <w:szCs w:val="24"/>
        </w:rPr>
      </w:pPr>
    </w:p>
    <w:p w:rsidR="005B34D9" w:rsidRDefault="00C57882"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Projects must</w:t>
      </w:r>
      <w:r w:rsidR="005B34D9">
        <w:rPr>
          <w:rFonts w:ascii="Times New Roman" w:hAnsi="Times New Roman" w:cs="Times New Roman"/>
          <w:sz w:val="24"/>
          <w:szCs w:val="24"/>
        </w:rPr>
        <w:t xml:space="preserve"> be completed within six (6) months of the loan approval date or issuance of required permits (if required).  </w:t>
      </w:r>
    </w:p>
    <w:p w:rsidR="005B34D9" w:rsidRPr="005B34D9" w:rsidRDefault="005B34D9" w:rsidP="005B34D9">
      <w:pPr>
        <w:pStyle w:val="ListParagraph"/>
        <w:rPr>
          <w:rFonts w:ascii="Times New Roman" w:hAnsi="Times New Roman" w:cs="Times New Roman"/>
          <w:sz w:val="24"/>
          <w:szCs w:val="24"/>
        </w:rPr>
      </w:pPr>
    </w:p>
    <w:p w:rsidR="005B34D9" w:rsidRDefault="005B34D9"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Project participation may be limited based on the availability of program funds. </w:t>
      </w:r>
    </w:p>
    <w:p w:rsidR="00376E1E" w:rsidRPr="00376E1E" w:rsidRDefault="00376E1E" w:rsidP="00376E1E">
      <w:pPr>
        <w:pStyle w:val="ListParagraph"/>
        <w:rPr>
          <w:rFonts w:ascii="Times New Roman" w:hAnsi="Times New Roman" w:cs="Times New Roman"/>
          <w:sz w:val="24"/>
          <w:szCs w:val="24"/>
        </w:rPr>
      </w:pPr>
    </w:p>
    <w:p w:rsidR="00376E1E" w:rsidRPr="00AF7972" w:rsidRDefault="00376E1E" w:rsidP="000918B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Applicants will be required to sign a note and a mortgage as a condition </w:t>
      </w:r>
      <w:r w:rsidR="00B07AEC">
        <w:rPr>
          <w:rFonts w:ascii="Times New Roman" w:hAnsi="Times New Roman" w:cs="Times New Roman"/>
          <w:sz w:val="24"/>
          <w:szCs w:val="24"/>
        </w:rPr>
        <w:t>for receiving loan funds and will be</w:t>
      </w:r>
      <w:r>
        <w:rPr>
          <w:rFonts w:ascii="Times New Roman" w:hAnsi="Times New Roman" w:cs="Times New Roman"/>
          <w:sz w:val="24"/>
          <w:szCs w:val="24"/>
        </w:rPr>
        <w:t xml:space="preserve"> responsible for all </w:t>
      </w:r>
      <w:r w:rsidR="00EE3565">
        <w:rPr>
          <w:rFonts w:ascii="Times New Roman" w:hAnsi="Times New Roman" w:cs="Times New Roman"/>
          <w:sz w:val="24"/>
          <w:szCs w:val="24"/>
        </w:rPr>
        <w:t xml:space="preserve">recording </w:t>
      </w:r>
      <w:r>
        <w:rPr>
          <w:rFonts w:ascii="Times New Roman" w:hAnsi="Times New Roman" w:cs="Times New Roman"/>
          <w:sz w:val="24"/>
          <w:szCs w:val="24"/>
        </w:rPr>
        <w:t xml:space="preserve">fees associated with the disbursement of the loan. </w:t>
      </w:r>
    </w:p>
    <w:p w:rsidR="000B378C" w:rsidRPr="000B378C" w:rsidRDefault="000B378C" w:rsidP="003E68A8">
      <w:pPr>
        <w:pStyle w:val="ListParagraph"/>
        <w:ind w:left="0"/>
        <w:rPr>
          <w:rFonts w:ascii="Times New Roman" w:hAnsi="Times New Roman" w:cs="Times New Roman"/>
          <w:sz w:val="24"/>
          <w:szCs w:val="24"/>
        </w:rPr>
      </w:pPr>
    </w:p>
    <w:p w:rsidR="0025274E" w:rsidRDefault="0025274E" w:rsidP="0025274E">
      <w:pPr>
        <w:rPr>
          <w:rFonts w:ascii="Times New Roman" w:hAnsi="Times New Roman" w:cs="Times New Roman"/>
          <w:b/>
          <w:sz w:val="28"/>
          <w:szCs w:val="28"/>
        </w:rPr>
      </w:pPr>
      <w:r>
        <w:rPr>
          <w:rFonts w:ascii="Times New Roman" w:hAnsi="Times New Roman" w:cs="Times New Roman"/>
          <w:b/>
          <w:sz w:val="28"/>
          <w:szCs w:val="28"/>
        </w:rPr>
        <w:t>Program Application Procedures</w:t>
      </w:r>
    </w:p>
    <w:p w:rsidR="0025274E" w:rsidRDefault="0025274E" w:rsidP="002527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meets with Economic Development Director for initial project discussion. </w:t>
      </w:r>
    </w:p>
    <w:p w:rsidR="0025274E" w:rsidRDefault="0025274E" w:rsidP="0025274E">
      <w:pPr>
        <w:pStyle w:val="ListParagraph"/>
        <w:rPr>
          <w:rFonts w:ascii="Times New Roman" w:hAnsi="Times New Roman" w:cs="Times New Roman"/>
          <w:sz w:val="24"/>
          <w:szCs w:val="24"/>
        </w:rPr>
      </w:pPr>
    </w:p>
    <w:p w:rsidR="00E7054B" w:rsidRDefault="00023693" w:rsidP="00E705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Applicant submits loan</w:t>
      </w:r>
      <w:r w:rsidR="0025274E">
        <w:rPr>
          <w:rFonts w:ascii="Times New Roman" w:hAnsi="Times New Roman" w:cs="Times New Roman"/>
          <w:sz w:val="24"/>
          <w:szCs w:val="24"/>
        </w:rPr>
        <w:t xml:space="preserve"> application containing all of the </w:t>
      </w:r>
      <w:r w:rsidR="00433FAE">
        <w:rPr>
          <w:rFonts w:ascii="Times New Roman" w:hAnsi="Times New Roman" w:cs="Times New Roman"/>
          <w:sz w:val="24"/>
          <w:szCs w:val="24"/>
        </w:rPr>
        <w:t>items</w:t>
      </w:r>
      <w:r w:rsidR="0025274E">
        <w:rPr>
          <w:rFonts w:ascii="Times New Roman" w:hAnsi="Times New Roman" w:cs="Times New Roman"/>
          <w:sz w:val="24"/>
          <w:szCs w:val="24"/>
        </w:rPr>
        <w:t xml:space="preserve"> specified </w:t>
      </w:r>
      <w:r w:rsidR="00AF0CA5">
        <w:rPr>
          <w:rFonts w:ascii="Times New Roman" w:hAnsi="Times New Roman" w:cs="Times New Roman"/>
          <w:sz w:val="24"/>
          <w:szCs w:val="24"/>
        </w:rPr>
        <w:t>below</w:t>
      </w:r>
      <w:r w:rsidR="0025274E">
        <w:rPr>
          <w:rFonts w:ascii="Times New Roman" w:hAnsi="Times New Roman" w:cs="Times New Roman"/>
          <w:sz w:val="24"/>
          <w:szCs w:val="24"/>
        </w:rPr>
        <w:t xml:space="preserve">. </w:t>
      </w:r>
    </w:p>
    <w:p w:rsidR="00E7054B" w:rsidRPr="00E7054B" w:rsidRDefault="00E7054B" w:rsidP="00E7054B">
      <w:pPr>
        <w:pStyle w:val="ListParagraph"/>
        <w:rPr>
          <w:rFonts w:ascii="Times New Roman" w:hAnsi="Times New Roman" w:cs="Times New Roman"/>
          <w:sz w:val="24"/>
          <w:szCs w:val="24"/>
        </w:rPr>
      </w:pPr>
    </w:p>
    <w:p w:rsidR="00E7054B" w:rsidRPr="00E7054B" w:rsidRDefault="00E7054B" w:rsidP="00E7054B">
      <w:pPr>
        <w:pStyle w:val="ListParagraph"/>
        <w:rPr>
          <w:rFonts w:ascii="Times New Roman" w:hAnsi="Times New Roman" w:cs="Times New Roman"/>
          <w:sz w:val="24"/>
          <w:szCs w:val="24"/>
        </w:rPr>
      </w:pPr>
      <w:r>
        <w:rPr>
          <w:rFonts w:ascii="Times New Roman" w:hAnsi="Times New Roman" w:cs="Times New Roman"/>
          <w:sz w:val="24"/>
          <w:szCs w:val="24"/>
        </w:rPr>
        <w:t>All a</w:t>
      </w:r>
      <w:r w:rsidR="0025274E">
        <w:rPr>
          <w:rFonts w:ascii="Times New Roman" w:hAnsi="Times New Roman" w:cs="Times New Roman"/>
          <w:sz w:val="24"/>
          <w:szCs w:val="24"/>
        </w:rPr>
        <w:t xml:space="preserve">pplications must include </w:t>
      </w:r>
      <w:r>
        <w:rPr>
          <w:rFonts w:ascii="Times New Roman" w:hAnsi="Times New Roman" w:cs="Times New Roman"/>
          <w:sz w:val="24"/>
          <w:szCs w:val="24"/>
        </w:rPr>
        <w:t>the following:</w:t>
      </w:r>
    </w:p>
    <w:p w:rsidR="0025274E" w:rsidRDefault="0025274E" w:rsidP="00E7054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Eight (8) copies of </w:t>
      </w:r>
      <w:r w:rsidR="00E7054B">
        <w:rPr>
          <w:rFonts w:ascii="Times New Roman" w:hAnsi="Times New Roman" w:cs="Times New Roman"/>
          <w:sz w:val="24"/>
          <w:szCs w:val="24"/>
        </w:rPr>
        <w:t xml:space="preserve">detailed </w:t>
      </w:r>
      <w:r w:rsidR="000C6F6B">
        <w:rPr>
          <w:rFonts w:ascii="Times New Roman" w:hAnsi="Times New Roman" w:cs="Times New Roman"/>
          <w:sz w:val="24"/>
          <w:szCs w:val="24"/>
        </w:rPr>
        <w:t>drawings/design plans</w:t>
      </w:r>
      <w:r>
        <w:rPr>
          <w:rFonts w:ascii="Times New Roman" w:hAnsi="Times New Roman" w:cs="Times New Roman"/>
          <w:sz w:val="24"/>
          <w:szCs w:val="24"/>
        </w:rPr>
        <w:t xml:space="preserve">. </w:t>
      </w:r>
    </w:p>
    <w:p w:rsidR="0099315F" w:rsidRDefault="0099315F" w:rsidP="00E7054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Contractor estimate or proposal.</w:t>
      </w:r>
    </w:p>
    <w:p w:rsidR="0099315F" w:rsidRDefault="0099315F" w:rsidP="00E7054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Proof of insurance. </w:t>
      </w:r>
    </w:p>
    <w:p w:rsidR="00AF0CA5" w:rsidRDefault="0099315F" w:rsidP="00AF0CA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Photos of property. </w:t>
      </w:r>
    </w:p>
    <w:p w:rsidR="00AF0CA5" w:rsidRDefault="00AF0CA5" w:rsidP="00AF0CA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Previous year tax return for the business. </w:t>
      </w:r>
    </w:p>
    <w:p w:rsidR="00AF0CA5" w:rsidRDefault="00AF0CA5" w:rsidP="00AF0CA5">
      <w:pPr>
        <w:pStyle w:val="ListParagraph"/>
        <w:rPr>
          <w:rFonts w:ascii="Times New Roman" w:hAnsi="Times New Roman" w:cs="Times New Roman"/>
          <w:sz w:val="24"/>
          <w:szCs w:val="24"/>
        </w:rPr>
      </w:pPr>
    </w:p>
    <w:p w:rsidR="00AF0CA5" w:rsidRDefault="00AF0CA5" w:rsidP="00AF0CA5">
      <w:pPr>
        <w:pStyle w:val="ListParagraph"/>
        <w:rPr>
          <w:rFonts w:ascii="Times New Roman" w:hAnsi="Times New Roman" w:cs="Times New Roman"/>
          <w:sz w:val="24"/>
          <w:szCs w:val="24"/>
        </w:rPr>
      </w:pPr>
      <w:r>
        <w:rPr>
          <w:rFonts w:ascii="Times New Roman" w:hAnsi="Times New Roman" w:cs="Times New Roman"/>
          <w:sz w:val="24"/>
          <w:szCs w:val="24"/>
        </w:rPr>
        <w:t>Businesses operating for less than one year in Cuba City, must also submit:</w:t>
      </w:r>
    </w:p>
    <w:p w:rsidR="00AF0CA5" w:rsidRDefault="00AF0CA5" w:rsidP="00AF0CA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Current balance sheet and income statement for the business.</w:t>
      </w:r>
    </w:p>
    <w:p w:rsidR="00AF0CA5" w:rsidRPr="00AF0CA5" w:rsidRDefault="00AF0CA5" w:rsidP="00AF0CA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Current personal credit bureau report if property is owned by an individual. </w:t>
      </w:r>
    </w:p>
    <w:p w:rsidR="0025274E" w:rsidRPr="0025274E" w:rsidRDefault="0025274E" w:rsidP="0025274E">
      <w:pPr>
        <w:pStyle w:val="ListParagraph"/>
        <w:rPr>
          <w:rFonts w:ascii="Times New Roman" w:hAnsi="Times New Roman" w:cs="Times New Roman"/>
          <w:sz w:val="24"/>
          <w:szCs w:val="24"/>
        </w:rPr>
      </w:pPr>
    </w:p>
    <w:p w:rsidR="0025274E" w:rsidRDefault="0025274E" w:rsidP="002527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CCDT reviews plans and either:</w:t>
      </w:r>
    </w:p>
    <w:p w:rsidR="0025274E" w:rsidRDefault="0025274E" w:rsidP="002527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Recommends f</w:t>
      </w:r>
      <w:r w:rsidR="00533C19">
        <w:rPr>
          <w:rFonts w:ascii="Times New Roman" w:hAnsi="Times New Roman" w:cs="Times New Roman"/>
          <w:sz w:val="24"/>
          <w:szCs w:val="24"/>
        </w:rPr>
        <w:t>or approval and forwards to Common</w:t>
      </w:r>
      <w:r>
        <w:rPr>
          <w:rFonts w:ascii="Times New Roman" w:hAnsi="Times New Roman" w:cs="Times New Roman"/>
          <w:sz w:val="24"/>
          <w:szCs w:val="24"/>
        </w:rPr>
        <w:t xml:space="preserve"> Cou</w:t>
      </w:r>
      <w:r w:rsidR="002D510B">
        <w:rPr>
          <w:rFonts w:ascii="Times New Roman" w:hAnsi="Times New Roman" w:cs="Times New Roman"/>
          <w:sz w:val="24"/>
          <w:szCs w:val="24"/>
        </w:rPr>
        <w:t>ncil</w:t>
      </w:r>
      <w:r w:rsidR="00722BB9">
        <w:rPr>
          <w:rFonts w:ascii="Times New Roman" w:hAnsi="Times New Roman" w:cs="Times New Roman"/>
          <w:sz w:val="24"/>
          <w:szCs w:val="24"/>
        </w:rPr>
        <w:t xml:space="preserve">. </w:t>
      </w:r>
    </w:p>
    <w:p w:rsidR="002D510B" w:rsidRDefault="002D510B" w:rsidP="002D510B">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OR</w:t>
      </w:r>
    </w:p>
    <w:p w:rsidR="0025274E" w:rsidRDefault="0025274E" w:rsidP="002527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Denies the application. If denied, applicant may submit a revised application and repeat </w:t>
      </w:r>
      <w:r w:rsidR="005576A4">
        <w:rPr>
          <w:rFonts w:ascii="Times New Roman" w:hAnsi="Times New Roman" w:cs="Times New Roman"/>
          <w:sz w:val="24"/>
          <w:szCs w:val="24"/>
        </w:rPr>
        <w:t xml:space="preserve">the </w:t>
      </w:r>
      <w:r>
        <w:rPr>
          <w:rFonts w:ascii="Times New Roman" w:hAnsi="Times New Roman" w:cs="Times New Roman"/>
          <w:sz w:val="24"/>
          <w:szCs w:val="24"/>
        </w:rPr>
        <w:t xml:space="preserve">process. </w:t>
      </w:r>
    </w:p>
    <w:p w:rsidR="00505F51" w:rsidRDefault="00505F51" w:rsidP="00505F51">
      <w:pPr>
        <w:pStyle w:val="ListParagraph"/>
        <w:ind w:left="1440"/>
        <w:rPr>
          <w:rFonts w:ascii="Times New Roman" w:hAnsi="Times New Roman" w:cs="Times New Roman"/>
          <w:sz w:val="24"/>
          <w:szCs w:val="24"/>
        </w:rPr>
      </w:pPr>
    </w:p>
    <w:p w:rsidR="00505F51" w:rsidRDefault="00533C19"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Common </w:t>
      </w:r>
      <w:r w:rsidR="00505F51">
        <w:rPr>
          <w:rFonts w:ascii="Times New Roman" w:hAnsi="Times New Roman" w:cs="Times New Roman"/>
          <w:sz w:val="24"/>
          <w:szCs w:val="24"/>
        </w:rPr>
        <w:t>Council reviews application and issues f</w:t>
      </w:r>
      <w:r w:rsidR="00525775">
        <w:rPr>
          <w:rFonts w:ascii="Times New Roman" w:hAnsi="Times New Roman" w:cs="Times New Roman"/>
          <w:sz w:val="24"/>
          <w:szCs w:val="24"/>
        </w:rPr>
        <w:t>inal approval or denial of loan</w:t>
      </w:r>
      <w:r w:rsidR="00505F51">
        <w:rPr>
          <w:rFonts w:ascii="Times New Roman" w:hAnsi="Times New Roman" w:cs="Times New Roman"/>
          <w:sz w:val="24"/>
          <w:szCs w:val="24"/>
        </w:rPr>
        <w:t xml:space="preserve"> request. </w:t>
      </w:r>
      <w:r>
        <w:rPr>
          <w:rFonts w:ascii="Times New Roman" w:hAnsi="Times New Roman" w:cs="Times New Roman"/>
          <w:sz w:val="24"/>
          <w:szCs w:val="24"/>
        </w:rPr>
        <w:t>The Common</w:t>
      </w:r>
      <w:r w:rsidR="00722BB9">
        <w:rPr>
          <w:rFonts w:ascii="Times New Roman" w:hAnsi="Times New Roman" w:cs="Times New Roman"/>
          <w:sz w:val="24"/>
          <w:szCs w:val="24"/>
        </w:rPr>
        <w:t xml:space="preserve"> Council will not be provided any financial information. They will only be provided information regarding the scope of the project and the terms of the loan as prepared by the CCDT. </w:t>
      </w:r>
    </w:p>
    <w:p w:rsidR="00505F51" w:rsidRDefault="00505F51" w:rsidP="00505F51">
      <w:pPr>
        <w:pStyle w:val="ListParagraph"/>
        <w:rPr>
          <w:rFonts w:ascii="Times New Roman" w:hAnsi="Times New Roman" w:cs="Times New Roman"/>
          <w:sz w:val="24"/>
          <w:szCs w:val="24"/>
        </w:rPr>
      </w:pPr>
    </w:p>
    <w:p w:rsidR="00505F51" w:rsidRDefault="00505F51"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receives a letter notifying him/her of approval (or denial) of application, and notifying of any permit requirements. Approved applicants have 90 days to apply for required permit(s), if applicable, or begin work. </w:t>
      </w:r>
    </w:p>
    <w:p w:rsidR="00505F51" w:rsidRPr="00505F51" w:rsidRDefault="00505F51" w:rsidP="00505F51">
      <w:pPr>
        <w:pStyle w:val="ListParagraph"/>
        <w:rPr>
          <w:rFonts w:ascii="Times New Roman" w:hAnsi="Times New Roman" w:cs="Times New Roman"/>
          <w:sz w:val="24"/>
          <w:szCs w:val="24"/>
        </w:rPr>
      </w:pPr>
    </w:p>
    <w:p w:rsidR="00505F51"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 approved work must be completed</w:t>
      </w:r>
      <w:r w:rsidR="00ED3987">
        <w:rPr>
          <w:rFonts w:ascii="Times New Roman" w:hAnsi="Times New Roman" w:cs="Times New Roman"/>
          <w:sz w:val="24"/>
          <w:szCs w:val="24"/>
        </w:rPr>
        <w:t xml:space="preserve"> within six (6) months of loan </w:t>
      </w:r>
      <w:r>
        <w:rPr>
          <w:rFonts w:ascii="Times New Roman" w:hAnsi="Times New Roman" w:cs="Times New Roman"/>
          <w:sz w:val="24"/>
          <w:szCs w:val="24"/>
        </w:rPr>
        <w:t xml:space="preserve">approval date or issuance of permits (if required). If more time is needed, the applicant must submit a written statement requesting an extension. Any plan changes would require approval according to the procedures set out in these guidelines. </w:t>
      </w:r>
    </w:p>
    <w:p w:rsidR="00224D66" w:rsidRPr="00224D66" w:rsidRDefault="00224D66" w:rsidP="00224D66">
      <w:pPr>
        <w:pStyle w:val="ListParagraph"/>
        <w:rPr>
          <w:rFonts w:ascii="Times New Roman" w:hAnsi="Times New Roman" w:cs="Times New Roman"/>
          <w:sz w:val="24"/>
          <w:szCs w:val="24"/>
        </w:rPr>
      </w:pPr>
    </w:p>
    <w:p w:rsidR="00224D66"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 contacts </w:t>
      </w:r>
      <w:r w:rsidR="00533C19">
        <w:rPr>
          <w:rFonts w:ascii="Times New Roman" w:hAnsi="Times New Roman" w:cs="Times New Roman"/>
          <w:sz w:val="24"/>
          <w:szCs w:val="24"/>
        </w:rPr>
        <w:t>Director of Public Works</w:t>
      </w:r>
      <w:r>
        <w:rPr>
          <w:rFonts w:ascii="Times New Roman" w:hAnsi="Times New Roman" w:cs="Times New Roman"/>
          <w:sz w:val="24"/>
          <w:szCs w:val="24"/>
        </w:rPr>
        <w:t xml:space="preserve"> to request project review. </w:t>
      </w:r>
    </w:p>
    <w:p w:rsidR="00224D66" w:rsidRPr="00224D66" w:rsidRDefault="00224D66" w:rsidP="00224D66">
      <w:pPr>
        <w:pStyle w:val="ListParagraph"/>
        <w:rPr>
          <w:rFonts w:ascii="Times New Roman" w:hAnsi="Times New Roman" w:cs="Times New Roman"/>
          <w:sz w:val="24"/>
          <w:szCs w:val="24"/>
        </w:rPr>
      </w:pPr>
    </w:p>
    <w:p w:rsidR="00224D66" w:rsidRDefault="00224D66"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Applicant provides itemized, paid invoices for the project, along with the completed “Project Close-Out” section on the application form to the City</w:t>
      </w:r>
    </w:p>
    <w:p w:rsidR="00224D66" w:rsidRPr="00224D66" w:rsidRDefault="00224D66" w:rsidP="00224D66">
      <w:pPr>
        <w:pStyle w:val="ListParagraph"/>
        <w:rPr>
          <w:rFonts w:ascii="Times New Roman" w:hAnsi="Times New Roman" w:cs="Times New Roman"/>
          <w:sz w:val="24"/>
          <w:szCs w:val="24"/>
        </w:rPr>
      </w:pPr>
    </w:p>
    <w:p w:rsidR="00224D66" w:rsidRDefault="00ED3987" w:rsidP="00505F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Loan proceeds distributed wit</w:t>
      </w:r>
      <w:r w:rsidR="00533C19">
        <w:rPr>
          <w:rFonts w:ascii="Times New Roman" w:hAnsi="Times New Roman" w:cs="Times New Roman"/>
          <w:sz w:val="24"/>
          <w:szCs w:val="24"/>
        </w:rPr>
        <w:t>hin two weeks of expenditure veri</w:t>
      </w:r>
      <w:r>
        <w:rPr>
          <w:rFonts w:ascii="Times New Roman" w:hAnsi="Times New Roman" w:cs="Times New Roman"/>
          <w:sz w:val="24"/>
          <w:szCs w:val="24"/>
        </w:rPr>
        <w:t>fication</w:t>
      </w:r>
      <w:r w:rsidR="00224D66">
        <w:rPr>
          <w:rFonts w:ascii="Times New Roman" w:hAnsi="Times New Roman" w:cs="Times New Roman"/>
          <w:sz w:val="24"/>
          <w:szCs w:val="24"/>
        </w:rPr>
        <w:t xml:space="preserve">. </w:t>
      </w:r>
    </w:p>
    <w:p w:rsidR="003C7E41" w:rsidRPr="003C7E41" w:rsidRDefault="003C7E41" w:rsidP="003C7E41">
      <w:pPr>
        <w:pStyle w:val="ListParagraph"/>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3C7E41">
      <w:pPr>
        <w:rPr>
          <w:rFonts w:ascii="Times New Roman" w:hAnsi="Times New Roman" w:cs="Times New Roman"/>
          <w:sz w:val="24"/>
          <w:szCs w:val="24"/>
        </w:rPr>
      </w:pPr>
    </w:p>
    <w:p w:rsidR="00113936" w:rsidRDefault="00113936" w:rsidP="00113936">
      <w:pPr>
        <w:jc w:val="cente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3807FD" w:rsidRDefault="003807FD" w:rsidP="003C7E41">
      <w:pPr>
        <w:rPr>
          <w:rFonts w:ascii="Times New Roman" w:hAnsi="Times New Roman" w:cs="Times New Roman"/>
          <w:sz w:val="24"/>
          <w:szCs w:val="24"/>
        </w:rPr>
      </w:pPr>
    </w:p>
    <w:p w:rsidR="003807FD" w:rsidRPr="00A5079E" w:rsidRDefault="003807FD" w:rsidP="003807FD">
      <w:pPr>
        <w:spacing w:after="0" w:line="240" w:lineRule="auto"/>
        <w:jc w:val="center"/>
        <w:rPr>
          <w:rFonts w:ascii="Times New Roman" w:hAnsi="Times New Roman" w:cs="Times New Roman"/>
          <w:b/>
          <w:sz w:val="24"/>
          <w:szCs w:val="24"/>
        </w:rPr>
      </w:pPr>
      <w:r>
        <w:rPr>
          <w:b/>
          <w:i/>
          <w:iCs/>
          <w:noProof/>
        </w:rPr>
        <w:lastRenderedPageBreak/>
        <w:drawing>
          <wp:anchor distT="0" distB="0" distL="114300" distR="114300" simplePos="0" relativeHeight="251661312" behindDoc="0" locked="0" layoutInCell="1" allowOverlap="1">
            <wp:simplePos x="0" y="0"/>
            <wp:positionH relativeFrom="margin">
              <wp:posOffset>-180975</wp:posOffset>
            </wp:positionH>
            <wp:positionV relativeFrom="paragraph">
              <wp:posOffset>-723900</wp:posOffset>
            </wp:positionV>
            <wp:extent cx="1704340" cy="152362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msoclip1\01\clip_image0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04340" cy="1523621"/>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079E">
        <w:rPr>
          <w:rFonts w:ascii="Times New Roman" w:hAnsi="Times New Roman" w:cs="Times New Roman"/>
          <w:b/>
          <w:sz w:val="24"/>
          <w:szCs w:val="24"/>
        </w:rPr>
        <w:t>CITY OF CUBA CITY</w:t>
      </w:r>
    </w:p>
    <w:p w:rsidR="003807FD" w:rsidRPr="00A5079E" w:rsidRDefault="003807FD" w:rsidP="00380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FAÇADE IMPROVEMENT LOAN </w:t>
      </w:r>
      <w:r w:rsidRPr="00A5079E">
        <w:rPr>
          <w:rFonts w:ascii="Times New Roman" w:hAnsi="Times New Roman" w:cs="Times New Roman"/>
          <w:b/>
          <w:sz w:val="24"/>
          <w:szCs w:val="24"/>
        </w:rPr>
        <w:t>PROGRAM</w:t>
      </w:r>
    </w:p>
    <w:p w:rsidR="003807FD" w:rsidRDefault="003807FD" w:rsidP="00380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079E">
        <w:rPr>
          <w:rFonts w:ascii="Times New Roman" w:hAnsi="Times New Roman" w:cs="Times New Roman"/>
          <w:b/>
          <w:sz w:val="24"/>
          <w:szCs w:val="24"/>
        </w:rPr>
        <w:t>APPLICATION</w:t>
      </w:r>
    </w:p>
    <w:p w:rsidR="003807FD" w:rsidRDefault="003807FD" w:rsidP="003807FD">
      <w:pPr>
        <w:spacing w:after="0" w:line="240" w:lineRule="auto"/>
        <w:jc w:val="center"/>
        <w:rPr>
          <w:rFonts w:ascii="Times New Roman" w:hAnsi="Times New Roman" w:cs="Times New Roman"/>
          <w:b/>
          <w:sz w:val="24"/>
          <w:szCs w:val="24"/>
        </w:rPr>
      </w:pPr>
    </w:p>
    <w:p w:rsidR="003807FD" w:rsidRDefault="003807FD" w:rsidP="003807FD">
      <w:pPr>
        <w:spacing w:after="0" w:line="240" w:lineRule="auto"/>
        <w:jc w:val="center"/>
        <w:rPr>
          <w:rFonts w:ascii="Times New Roman" w:hAnsi="Times New Roman" w:cs="Times New Roman"/>
          <w:b/>
          <w:sz w:val="24"/>
          <w:szCs w:val="24"/>
        </w:rPr>
      </w:pPr>
    </w:p>
    <w:tbl>
      <w:tblPr>
        <w:tblStyle w:val="TableGrid"/>
        <w:tblW w:w="0" w:type="auto"/>
        <w:tblLook w:val="04A0"/>
      </w:tblPr>
      <w:tblGrid>
        <w:gridCol w:w="4675"/>
        <w:gridCol w:w="4675"/>
      </w:tblGrid>
      <w:tr w:rsidR="003807FD" w:rsidTr="000B3C85">
        <w:tc>
          <w:tcPr>
            <w:tcW w:w="9350" w:type="dxa"/>
            <w:gridSpan w:val="2"/>
            <w:shd w:val="clear" w:color="auto" w:fill="F2F2F2" w:themeFill="background1" w:themeFillShade="F2"/>
          </w:tcPr>
          <w:p w:rsidR="003807FD" w:rsidRPr="00C804E8" w:rsidRDefault="003807FD" w:rsidP="000B3C85">
            <w:pPr>
              <w:jc w:val="center"/>
              <w:rPr>
                <w:rFonts w:ascii="Times New Roman" w:hAnsi="Times New Roman" w:cs="Times New Roman"/>
                <w:b/>
                <w:sz w:val="24"/>
                <w:szCs w:val="24"/>
              </w:rPr>
            </w:pPr>
            <w:r w:rsidRPr="00C804E8">
              <w:rPr>
                <w:rFonts w:ascii="Times New Roman" w:hAnsi="Times New Roman" w:cs="Times New Roman"/>
                <w:b/>
                <w:sz w:val="24"/>
                <w:szCs w:val="24"/>
              </w:rPr>
              <w:t>Applicant Information</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Contact Name: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Contact Address:</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Business Name:</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Project Address:</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Day Phone: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Alt. Phone:</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FAX:</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E-Mail:</w:t>
            </w:r>
          </w:p>
        </w:tc>
      </w:tr>
    </w:tbl>
    <w:p w:rsidR="003807FD" w:rsidRDefault="003807FD" w:rsidP="003807FD">
      <w:pPr>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rsidR="003807FD" w:rsidTr="000B3C85">
        <w:tc>
          <w:tcPr>
            <w:tcW w:w="9350" w:type="dxa"/>
            <w:gridSpan w:val="2"/>
            <w:shd w:val="clear" w:color="auto" w:fill="F2F2F2" w:themeFill="background1" w:themeFillShade="F2"/>
          </w:tcPr>
          <w:p w:rsidR="003807FD" w:rsidRPr="00C804E8" w:rsidRDefault="003807FD" w:rsidP="000B3C85">
            <w:pPr>
              <w:jc w:val="center"/>
              <w:rPr>
                <w:rFonts w:ascii="Times New Roman" w:hAnsi="Times New Roman" w:cs="Times New Roman"/>
                <w:b/>
                <w:sz w:val="24"/>
                <w:szCs w:val="24"/>
              </w:rPr>
            </w:pPr>
            <w:r w:rsidRPr="00C804E8">
              <w:rPr>
                <w:rFonts w:ascii="Times New Roman" w:hAnsi="Times New Roman" w:cs="Times New Roman"/>
                <w:b/>
                <w:sz w:val="24"/>
                <w:szCs w:val="24"/>
              </w:rPr>
              <w:t>Building Owner Information (if different than applicant)</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Contact Name: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Contact Address:</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Business Name:</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Project Address:</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Day Phone: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Alt. Phone:</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FAX:</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E-Mail:</w:t>
            </w:r>
          </w:p>
        </w:tc>
      </w:tr>
      <w:tr w:rsidR="003807FD" w:rsidTr="000B3C85">
        <w:tc>
          <w:tcPr>
            <w:tcW w:w="9350" w:type="dxa"/>
            <w:gridSpan w:val="2"/>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NOTE: If grant applicant is not the owner of the building, please attach a letter, signed and dated, from the property owner expressing approval of the project application.</w:t>
            </w:r>
          </w:p>
        </w:tc>
      </w:tr>
    </w:tbl>
    <w:p w:rsidR="003807FD" w:rsidRDefault="003807FD" w:rsidP="003807FD">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4675"/>
        <w:gridCol w:w="4675"/>
      </w:tblGrid>
      <w:tr w:rsidR="003807FD" w:rsidTr="000B3C85">
        <w:tc>
          <w:tcPr>
            <w:tcW w:w="9350" w:type="dxa"/>
            <w:gridSpan w:val="2"/>
            <w:shd w:val="clear" w:color="auto" w:fill="F2F2F2" w:themeFill="background1" w:themeFillShade="F2"/>
          </w:tcPr>
          <w:p w:rsidR="003807FD" w:rsidRPr="00C804E8" w:rsidRDefault="003807FD" w:rsidP="000B3C85">
            <w:pPr>
              <w:jc w:val="center"/>
              <w:rPr>
                <w:rFonts w:ascii="Times New Roman" w:hAnsi="Times New Roman" w:cs="Times New Roman"/>
                <w:b/>
                <w:sz w:val="24"/>
                <w:szCs w:val="24"/>
              </w:rPr>
            </w:pPr>
            <w:r w:rsidRPr="00C804E8">
              <w:rPr>
                <w:rFonts w:ascii="Times New Roman" w:hAnsi="Times New Roman" w:cs="Times New Roman"/>
                <w:b/>
                <w:sz w:val="24"/>
                <w:szCs w:val="24"/>
              </w:rPr>
              <w:t>General Project Information</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Proposed Start Date: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Proposed Completion Date:</w:t>
            </w:r>
          </w:p>
          <w:p w:rsidR="003807FD" w:rsidRDefault="003807FD" w:rsidP="000B3C85">
            <w:pPr>
              <w:rPr>
                <w:rFonts w:ascii="Times New Roman" w:hAnsi="Times New Roman" w:cs="Times New Roman"/>
                <w:sz w:val="24"/>
                <w:szCs w:val="24"/>
              </w:rPr>
            </w:pPr>
          </w:p>
        </w:tc>
      </w:tr>
      <w:tr w:rsidR="003807FD" w:rsidTr="000B3C85">
        <w:trPr>
          <w:trHeight w:val="80"/>
        </w:trPr>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Contractor Name, Address &amp; Contact Info:</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Budget Estimates:</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Total Project Estimate: $_________________</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Façade Program Grant: $________________</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Façade Loan Request: $_________________</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Private Loans: $________________________</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Private Funds: $________________________</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Other Funding: $_______________________</w:t>
            </w:r>
          </w:p>
        </w:tc>
      </w:tr>
    </w:tbl>
    <w:tbl>
      <w:tblPr>
        <w:tblStyle w:val="TableGrid"/>
        <w:tblW w:w="0" w:type="auto"/>
        <w:tblLook w:val="04A0"/>
      </w:tblPr>
      <w:tblGrid>
        <w:gridCol w:w="9350"/>
      </w:tblGrid>
      <w:tr w:rsidR="003807FD" w:rsidTr="000B3C85">
        <w:tc>
          <w:tcPr>
            <w:tcW w:w="9350" w:type="dxa"/>
            <w:shd w:val="clear" w:color="auto" w:fill="D9D9D9" w:themeFill="background1" w:themeFillShade="D9"/>
          </w:tcPr>
          <w:p w:rsidR="003807FD" w:rsidRPr="00C804E8" w:rsidRDefault="003807FD" w:rsidP="000B3C85">
            <w:pPr>
              <w:jc w:val="center"/>
              <w:rPr>
                <w:rFonts w:ascii="Times New Roman" w:hAnsi="Times New Roman" w:cs="Times New Roman"/>
                <w:b/>
                <w:sz w:val="24"/>
                <w:szCs w:val="24"/>
              </w:rPr>
            </w:pPr>
            <w:r w:rsidRPr="00C804E8">
              <w:rPr>
                <w:rFonts w:ascii="Times New Roman" w:hAnsi="Times New Roman" w:cs="Times New Roman"/>
                <w:b/>
                <w:sz w:val="24"/>
                <w:szCs w:val="24"/>
              </w:rPr>
              <w:lastRenderedPageBreak/>
              <w:t>Project Description</w:t>
            </w:r>
          </w:p>
        </w:tc>
      </w:tr>
      <w:tr w:rsidR="003807FD" w:rsidTr="000B3C85">
        <w:tc>
          <w:tcPr>
            <w:tcW w:w="9350"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Describe the overall project and scope of work (attach additional pages if necessary):</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0B3C85">
        <w:tc>
          <w:tcPr>
            <w:tcW w:w="9350"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How does the project meet the goals and objectives as detailed in the Façade Improvement Loan Program Guidelines (attach additional pages if necessary):</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6133C5">
        <w:trPr>
          <w:trHeight w:val="377"/>
        </w:trPr>
        <w:tc>
          <w:tcPr>
            <w:tcW w:w="9350"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Property Tax ID:</w:t>
            </w:r>
          </w:p>
        </w:tc>
      </w:tr>
      <w:tr w:rsidR="003807FD" w:rsidTr="000B3C85">
        <w:tc>
          <w:tcPr>
            <w:tcW w:w="9350"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Please provide the required attachments listed below:</w:t>
            </w:r>
          </w:p>
          <w:p w:rsidR="003807FD" w:rsidRDefault="003807FD" w:rsidP="003807F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Eight (8) copies of drawings/design plans</w:t>
            </w:r>
          </w:p>
          <w:p w:rsidR="003807FD" w:rsidRDefault="003807FD" w:rsidP="003807F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Contractor proposal (s)</w:t>
            </w:r>
          </w:p>
          <w:p w:rsidR="003807FD" w:rsidRDefault="003807FD" w:rsidP="003807F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Proof of Insurance</w:t>
            </w:r>
          </w:p>
          <w:p w:rsidR="003807FD" w:rsidRDefault="003807FD" w:rsidP="003807F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Photos of Property</w:t>
            </w:r>
          </w:p>
          <w:p w:rsidR="003807FD" w:rsidRPr="001F30DC" w:rsidRDefault="003807FD" w:rsidP="003807FD">
            <w:pPr>
              <w:pStyle w:val="ListParagraph"/>
              <w:numPr>
                <w:ilvl w:val="0"/>
                <w:numId w:val="11"/>
              </w:numPr>
              <w:rPr>
                <w:rFonts w:ascii="Times New Roman" w:hAnsi="Times New Roman" w:cs="Times New Roman"/>
                <w:sz w:val="24"/>
                <w:szCs w:val="24"/>
              </w:rPr>
            </w:pPr>
            <w:r w:rsidRPr="001F30DC">
              <w:rPr>
                <w:rFonts w:ascii="Times New Roman" w:hAnsi="Times New Roman" w:cs="Times New Roman"/>
                <w:sz w:val="24"/>
                <w:szCs w:val="24"/>
              </w:rPr>
              <w:t>Previous ye</w:t>
            </w:r>
            <w:r>
              <w:rPr>
                <w:rFonts w:ascii="Times New Roman" w:hAnsi="Times New Roman" w:cs="Times New Roman"/>
                <w:sz w:val="24"/>
                <w:szCs w:val="24"/>
              </w:rPr>
              <w:t>ar tax return for the business</w:t>
            </w:r>
          </w:p>
        </w:tc>
      </w:tr>
      <w:tr w:rsidR="003807FD" w:rsidTr="000B3C85">
        <w:tc>
          <w:tcPr>
            <w:tcW w:w="9350" w:type="dxa"/>
          </w:tcPr>
          <w:p w:rsidR="003807FD" w:rsidRDefault="003807FD" w:rsidP="000B3C85">
            <w:pPr>
              <w:pStyle w:val="ListParagraph"/>
              <w:ind w:left="0"/>
              <w:rPr>
                <w:rFonts w:ascii="Times New Roman" w:hAnsi="Times New Roman" w:cs="Times New Roman"/>
                <w:sz w:val="24"/>
                <w:szCs w:val="24"/>
              </w:rPr>
            </w:pPr>
            <w:r>
              <w:rPr>
                <w:rFonts w:ascii="Times New Roman" w:hAnsi="Times New Roman" w:cs="Times New Roman"/>
                <w:sz w:val="24"/>
                <w:szCs w:val="24"/>
              </w:rPr>
              <w:t>Businesses operating for less than one year in Cuba City, must also submit:</w:t>
            </w:r>
          </w:p>
          <w:p w:rsidR="003807FD" w:rsidRDefault="003807FD" w:rsidP="003807F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Current balance sheet and income statement for the business</w:t>
            </w:r>
          </w:p>
          <w:p w:rsidR="003807FD" w:rsidRPr="001F30DC" w:rsidRDefault="003807FD" w:rsidP="003807FD">
            <w:pPr>
              <w:pStyle w:val="ListParagraph"/>
              <w:numPr>
                <w:ilvl w:val="0"/>
                <w:numId w:val="12"/>
              </w:numPr>
              <w:rPr>
                <w:rFonts w:ascii="Times New Roman" w:hAnsi="Times New Roman" w:cs="Times New Roman"/>
                <w:sz w:val="24"/>
                <w:szCs w:val="24"/>
              </w:rPr>
            </w:pPr>
            <w:r w:rsidRPr="001F30DC">
              <w:rPr>
                <w:rFonts w:ascii="Times New Roman" w:hAnsi="Times New Roman" w:cs="Times New Roman"/>
                <w:sz w:val="24"/>
                <w:szCs w:val="24"/>
              </w:rPr>
              <w:t>Current personal credit bureau report if prop</w:t>
            </w:r>
            <w:r>
              <w:rPr>
                <w:rFonts w:ascii="Times New Roman" w:hAnsi="Times New Roman" w:cs="Times New Roman"/>
                <w:sz w:val="24"/>
                <w:szCs w:val="24"/>
              </w:rPr>
              <w:t>erty is owned by an individual</w:t>
            </w:r>
          </w:p>
        </w:tc>
      </w:tr>
    </w:tbl>
    <w:p w:rsidR="003807FD" w:rsidRDefault="003807FD" w:rsidP="003807FD">
      <w:pPr>
        <w:spacing w:after="0" w:line="240" w:lineRule="auto"/>
        <w:rPr>
          <w:rFonts w:ascii="Times New Roman" w:hAnsi="Times New Roman" w:cs="Times New Roman"/>
          <w:b/>
          <w:sz w:val="24"/>
          <w:szCs w:val="24"/>
        </w:rPr>
      </w:pPr>
    </w:p>
    <w:p w:rsidR="003807FD" w:rsidRDefault="003807FD" w:rsidP="003807F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Certification: </w:t>
      </w:r>
      <w:r>
        <w:rPr>
          <w:rFonts w:ascii="Times New Roman" w:hAnsi="Times New Roman" w:cs="Times New Roman"/>
          <w:sz w:val="24"/>
          <w:szCs w:val="24"/>
        </w:rPr>
        <w:t xml:space="preserve">The information provided above is true and accurate to the best of my knowledge and I have read and understand the guidelines of the City of Cuba City Façade Improvement Loan Program and agree to abide by its conditions. I understand that I must, or the building owner must, if I do not own the building, sign a mortgage to secure repayment of the loan, and that the mortgage will be recorded as a lien against the property. I acknowledge that the City Council has the right to terminate this agreement under the Façade Improvement Loan Program if I, as the applicant, am found to be in violation of any conditions set forth in the guidelines of the program. </w:t>
      </w:r>
    </w:p>
    <w:p w:rsidR="003807FD" w:rsidRDefault="003807FD" w:rsidP="003807FD">
      <w:pPr>
        <w:spacing w:after="0" w:line="240" w:lineRule="auto"/>
        <w:rPr>
          <w:rFonts w:ascii="Times New Roman" w:hAnsi="Times New Roman" w:cs="Times New Roman"/>
          <w:sz w:val="24"/>
          <w:szCs w:val="24"/>
        </w:rPr>
      </w:pPr>
    </w:p>
    <w:p w:rsidR="003807FD" w:rsidRDefault="003807FD" w:rsidP="003807FD">
      <w:pPr>
        <w:spacing w:after="0" w:line="240" w:lineRule="auto"/>
        <w:rPr>
          <w:rFonts w:ascii="Times New Roman" w:hAnsi="Times New Roman" w:cs="Times New Roman"/>
          <w:sz w:val="24"/>
          <w:szCs w:val="24"/>
        </w:rPr>
      </w:pPr>
      <w:r>
        <w:rPr>
          <w:rFonts w:ascii="Times New Roman" w:hAnsi="Times New Roman" w:cs="Times New Roman"/>
          <w:sz w:val="24"/>
          <w:szCs w:val="24"/>
        </w:rPr>
        <w:t>Applicant Signature: ______________________________________________ Date: _________</w:t>
      </w:r>
    </w:p>
    <w:p w:rsidR="003807FD" w:rsidRDefault="003807FD" w:rsidP="003807FD">
      <w:pPr>
        <w:spacing w:after="0" w:line="240" w:lineRule="auto"/>
        <w:rPr>
          <w:rFonts w:ascii="Times New Roman" w:hAnsi="Times New Roman" w:cs="Times New Roman"/>
          <w:sz w:val="24"/>
          <w:szCs w:val="24"/>
        </w:rPr>
      </w:pPr>
    </w:p>
    <w:p w:rsidR="003807FD" w:rsidRDefault="003807FD" w:rsidP="003807FD">
      <w:pPr>
        <w:spacing w:after="0" w:line="240" w:lineRule="auto"/>
        <w:rPr>
          <w:rFonts w:ascii="Times New Roman" w:hAnsi="Times New Roman" w:cs="Times New Roman"/>
          <w:sz w:val="24"/>
          <w:szCs w:val="24"/>
        </w:rPr>
      </w:pPr>
    </w:p>
    <w:p w:rsidR="003807FD" w:rsidRDefault="003807FD" w:rsidP="003807FD">
      <w:pPr>
        <w:spacing w:after="0" w:line="240" w:lineRule="auto"/>
        <w:rPr>
          <w:rFonts w:ascii="Times New Roman" w:hAnsi="Times New Roman" w:cs="Times New Roman"/>
          <w:sz w:val="24"/>
          <w:szCs w:val="24"/>
        </w:rPr>
      </w:pPr>
    </w:p>
    <w:p w:rsidR="003807FD" w:rsidRDefault="003807FD" w:rsidP="003807FD">
      <w:pPr>
        <w:spacing w:after="0" w:line="240" w:lineRule="auto"/>
        <w:rPr>
          <w:rFonts w:ascii="Times New Roman" w:hAnsi="Times New Roman" w:cs="Times New Roman"/>
          <w:sz w:val="24"/>
          <w:szCs w:val="24"/>
        </w:rPr>
      </w:pPr>
    </w:p>
    <w:p w:rsidR="006133C5" w:rsidRDefault="006133C5" w:rsidP="003807FD">
      <w:pPr>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rsidR="003807FD" w:rsidTr="000B3C85">
        <w:tc>
          <w:tcPr>
            <w:tcW w:w="9350" w:type="dxa"/>
            <w:gridSpan w:val="2"/>
            <w:shd w:val="clear" w:color="auto" w:fill="D9D9D9" w:themeFill="background1" w:themeFillShade="D9"/>
          </w:tcPr>
          <w:p w:rsidR="003807FD" w:rsidRPr="00C804E8" w:rsidRDefault="003807FD" w:rsidP="000B3C85">
            <w:pPr>
              <w:jc w:val="center"/>
              <w:rPr>
                <w:rFonts w:ascii="Times New Roman" w:hAnsi="Times New Roman" w:cs="Times New Roman"/>
                <w:b/>
                <w:sz w:val="24"/>
                <w:szCs w:val="24"/>
              </w:rPr>
            </w:pPr>
            <w:r w:rsidRPr="00C804E8">
              <w:rPr>
                <w:rFonts w:ascii="Times New Roman" w:hAnsi="Times New Roman" w:cs="Times New Roman"/>
                <w:b/>
                <w:sz w:val="24"/>
                <w:szCs w:val="24"/>
              </w:rPr>
              <w:lastRenderedPageBreak/>
              <w:t>Project Close-Out (REQUIRED SIGNATURES)</w:t>
            </w:r>
          </w:p>
        </w:tc>
      </w:tr>
      <w:tr w:rsidR="003807FD" w:rsidTr="000B3C85">
        <w:tc>
          <w:tcPr>
            <w:tcW w:w="9350" w:type="dxa"/>
            <w:gridSpan w:val="2"/>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By signing below, you verify that all work on the project has been completed to the best of your knowledge and, in your opinion, is acceptable to you and completed in accordance with the requirements of the Façade Improvement Grant Program guidelines and consistent with the nature of this application.</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Contractor:</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w:t>
            </w: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Applicant:</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w:t>
            </w: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Building Owner (if applicable):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w:t>
            </w: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Public Works Director:</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w:t>
            </w: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CCDT Chairperson:</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w:t>
            </w:r>
          </w:p>
          <w:p w:rsidR="003807FD" w:rsidRDefault="003807FD" w:rsidP="000B3C85">
            <w:pPr>
              <w:rPr>
                <w:rFonts w:ascii="Times New Roman" w:hAnsi="Times New Roman" w:cs="Times New Roman"/>
                <w:sz w:val="24"/>
                <w:szCs w:val="24"/>
              </w:rPr>
            </w:pPr>
          </w:p>
        </w:tc>
      </w:tr>
    </w:tbl>
    <w:p w:rsidR="003807FD" w:rsidRDefault="003807FD" w:rsidP="003807FD">
      <w:pPr>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rsidR="003807FD" w:rsidTr="000B3C85">
        <w:tc>
          <w:tcPr>
            <w:tcW w:w="9350" w:type="dxa"/>
            <w:gridSpan w:val="2"/>
            <w:shd w:val="clear" w:color="auto" w:fill="D9D9D9" w:themeFill="background1" w:themeFillShade="D9"/>
          </w:tcPr>
          <w:p w:rsidR="003807FD" w:rsidRPr="00AF5B82" w:rsidRDefault="003807FD" w:rsidP="000B3C85">
            <w:pPr>
              <w:jc w:val="center"/>
              <w:rPr>
                <w:rFonts w:ascii="Times New Roman" w:hAnsi="Times New Roman" w:cs="Times New Roman"/>
                <w:b/>
                <w:sz w:val="24"/>
                <w:szCs w:val="24"/>
              </w:rPr>
            </w:pPr>
            <w:r w:rsidRPr="00AF5B82">
              <w:rPr>
                <w:rFonts w:ascii="Times New Roman" w:hAnsi="Times New Roman" w:cs="Times New Roman"/>
                <w:b/>
                <w:sz w:val="24"/>
                <w:szCs w:val="24"/>
              </w:rPr>
              <w:t>Office Use Only</w:t>
            </w: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 Application Received:</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Does applicant have outstanding delinquent taxes, utility bills, or municipal code violations?</w:t>
            </w:r>
          </w:p>
          <w:p w:rsidR="003807FD" w:rsidRDefault="003807FD" w:rsidP="000B3C85">
            <w:pPr>
              <w:rPr>
                <w:rFonts w:ascii="Times New Roman" w:hAnsi="Times New Roman" w:cs="Times New Roman"/>
                <w:sz w:val="24"/>
                <w:szCs w:val="24"/>
              </w:rPr>
            </w:pPr>
          </w:p>
        </w:tc>
      </w:tr>
      <w:tr w:rsidR="003807FD" w:rsidTr="000B3C85">
        <w:tc>
          <w:tcPr>
            <w:tcW w:w="9350" w:type="dxa"/>
            <w:gridSpan w:val="2"/>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Cuba City Downtown Taskforce Review Date: ____ Recommended for approval</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 xml:space="preserve">                                                                            ____ Recommended for approval w/conditions</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 xml:space="preserve">                                                                            ____ Denied (reasons below)</w:t>
            </w:r>
          </w:p>
          <w:p w:rsidR="003807FD" w:rsidRDefault="003807FD" w:rsidP="000B3C85">
            <w:pPr>
              <w:rPr>
                <w:rFonts w:ascii="Times New Roman" w:hAnsi="Times New Roman" w:cs="Times New Roman"/>
                <w:sz w:val="24"/>
                <w:szCs w:val="24"/>
              </w:rPr>
            </w:pPr>
          </w:p>
        </w:tc>
      </w:tr>
      <w:tr w:rsidR="003807FD" w:rsidTr="000B3C85">
        <w:tc>
          <w:tcPr>
            <w:tcW w:w="9350" w:type="dxa"/>
            <w:gridSpan w:val="2"/>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Cuba City Common Council Review Date: ____ Approved</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 xml:space="preserve">                                                                      ____ Approved w/conditions</w:t>
            </w:r>
          </w:p>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 xml:space="preserve">                                                                      ____ Denied (reasons below)</w:t>
            </w: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Authorized Loan Amount:</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Reason for Denial (if applicable):</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r w:rsidR="003807FD" w:rsidTr="000B3C85">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Reimbursement Claim Approval Date:</w:t>
            </w:r>
          </w:p>
        </w:tc>
        <w:tc>
          <w:tcPr>
            <w:tcW w:w="4675" w:type="dxa"/>
          </w:tcPr>
          <w:p w:rsidR="003807FD" w:rsidRDefault="003807FD" w:rsidP="000B3C85">
            <w:pPr>
              <w:rPr>
                <w:rFonts w:ascii="Times New Roman" w:hAnsi="Times New Roman" w:cs="Times New Roman"/>
                <w:sz w:val="24"/>
                <w:szCs w:val="24"/>
              </w:rPr>
            </w:pPr>
            <w:r>
              <w:rPr>
                <w:rFonts w:ascii="Times New Roman" w:hAnsi="Times New Roman" w:cs="Times New Roman"/>
                <w:sz w:val="24"/>
                <w:szCs w:val="24"/>
              </w:rPr>
              <w:t>Date Check Issued:</w:t>
            </w:r>
          </w:p>
          <w:p w:rsidR="003807FD" w:rsidRDefault="003807FD" w:rsidP="000B3C85">
            <w:pPr>
              <w:rPr>
                <w:rFonts w:ascii="Times New Roman" w:hAnsi="Times New Roman" w:cs="Times New Roman"/>
                <w:sz w:val="24"/>
                <w:szCs w:val="24"/>
              </w:rPr>
            </w:pPr>
          </w:p>
          <w:p w:rsidR="003807FD" w:rsidRDefault="003807FD" w:rsidP="000B3C85">
            <w:pPr>
              <w:rPr>
                <w:rFonts w:ascii="Times New Roman" w:hAnsi="Times New Roman" w:cs="Times New Roman"/>
                <w:sz w:val="24"/>
                <w:szCs w:val="24"/>
              </w:rPr>
            </w:pPr>
          </w:p>
        </w:tc>
      </w:tr>
    </w:tbl>
    <w:p w:rsidR="003807FD" w:rsidRDefault="003807FD" w:rsidP="003C7E41">
      <w:pPr>
        <w:rPr>
          <w:rFonts w:ascii="Times New Roman" w:hAnsi="Times New Roman" w:cs="Times New Roman"/>
          <w:sz w:val="24"/>
          <w:szCs w:val="24"/>
        </w:rPr>
      </w:pPr>
    </w:p>
    <w:p w:rsidR="003C7E41" w:rsidRDefault="003C7E41" w:rsidP="003C7E41">
      <w:pPr>
        <w:rPr>
          <w:rFonts w:ascii="Times New Roman" w:hAnsi="Times New Roman" w:cs="Times New Roman"/>
          <w:sz w:val="24"/>
          <w:szCs w:val="24"/>
        </w:rPr>
      </w:pPr>
    </w:p>
    <w:p w:rsidR="004E3363" w:rsidRPr="004E3363" w:rsidRDefault="004E3363" w:rsidP="004E3363">
      <w:pPr>
        <w:rPr>
          <w:rFonts w:ascii="Times New Roman" w:hAnsi="Times New Roman" w:cs="Times New Roman"/>
          <w:sz w:val="24"/>
          <w:szCs w:val="24"/>
        </w:rPr>
      </w:pPr>
    </w:p>
    <w:sectPr w:rsidR="004E3363" w:rsidRPr="004E3363" w:rsidSect="00631D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94" w:rsidRDefault="004C7C94" w:rsidP="00631DF6">
      <w:pPr>
        <w:spacing w:after="0" w:line="240" w:lineRule="auto"/>
      </w:pPr>
      <w:r>
        <w:separator/>
      </w:r>
    </w:p>
  </w:endnote>
  <w:endnote w:type="continuationSeparator" w:id="0">
    <w:p w:rsidR="004C7C94" w:rsidRDefault="004C7C94" w:rsidP="0063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D8" w:rsidRDefault="00DA4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F6" w:rsidRDefault="008A433C">
    <w:pPr>
      <w:pStyle w:val="Footer"/>
    </w:pPr>
    <w:r w:rsidRPr="008A433C">
      <w:rPr>
        <w:noProof/>
        <w:color w:val="808080" w:themeColor="background1" w:themeShade="80"/>
      </w:rPr>
      <w:pict>
        <v:group id="Group 37" o:spid="_x0000_s4098" style="position:absolute;margin-left:1272.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4100"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4099"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b/>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631DF6" w:rsidRPr="00C55EC9" w:rsidRDefault="00CF3864" w:rsidP="00631DF6">
                      <w:pPr>
                        <w:jc w:val="both"/>
                        <w:rPr>
                          <w:b/>
                          <w:color w:val="7F7F7F" w:themeColor="text1" w:themeTint="80"/>
                        </w:rPr>
                      </w:pPr>
                      <w:r>
                        <w:rPr>
                          <w:b/>
                          <w:color w:val="7F7F7F" w:themeColor="text1" w:themeTint="80"/>
                        </w:rPr>
                        <w:t>City of Cuba</w:t>
                      </w:r>
                      <w:r w:rsidR="005576A4">
                        <w:rPr>
                          <w:b/>
                          <w:color w:val="7F7F7F" w:themeColor="text1" w:themeTint="80"/>
                        </w:rPr>
                        <w:t xml:space="preserve"> City – Façade Improvement Loan</w:t>
                      </w:r>
                      <w:r>
                        <w:rPr>
                          <w:b/>
                          <w:color w:val="7F7F7F" w:themeColor="text1" w:themeTint="80"/>
                        </w:rPr>
                        <w:t xml:space="preserve"> Program Guidelines</w:t>
                      </w:r>
                    </w:p>
                  </w:sdtContent>
                </w:sdt>
                <w:p w:rsidR="00631DF6" w:rsidRDefault="00631DF6">
                  <w:pPr>
                    <w:jc w:val="right"/>
                    <w:rPr>
                      <w:color w:val="808080" w:themeColor="background1" w:themeShade="80"/>
                    </w:rPr>
                  </w:pPr>
                </w:p>
              </w:txbxContent>
            </v:textbox>
          </v:shape>
          <w10:wrap type="square" anchorx="margin" anchory="margin"/>
        </v:group>
      </w:pict>
    </w:r>
    <w:r>
      <w:rPr>
        <w:noProof/>
      </w:rPr>
      <w:pict>
        <v:rect id="Rectangle 40" o:spid="_x0000_s4097"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31DF6" w:rsidRDefault="008A433C">
                <w:pPr>
                  <w:jc w:val="right"/>
                  <w:rPr>
                    <w:color w:val="FFFFFF" w:themeColor="background1"/>
                    <w:sz w:val="28"/>
                    <w:szCs w:val="28"/>
                  </w:rPr>
                </w:pPr>
                <w:r>
                  <w:rPr>
                    <w:color w:val="FFFFFF" w:themeColor="background1"/>
                    <w:sz w:val="28"/>
                    <w:szCs w:val="28"/>
                  </w:rPr>
                  <w:fldChar w:fldCharType="begin"/>
                </w:r>
                <w:r w:rsidR="00631DF6">
                  <w:rPr>
                    <w:color w:val="FFFFFF" w:themeColor="background1"/>
                    <w:sz w:val="28"/>
                    <w:szCs w:val="28"/>
                  </w:rPr>
                  <w:instrText xml:space="preserve"> PAGE   \* MERGEFORMAT </w:instrText>
                </w:r>
                <w:r>
                  <w:rPr>
                    <w:color w:val="FFFFFF" w:themeColor="background1"/>
                    <w:sz w:val="28"/>
                    <w:szCs w:val="28"/>
                  </w:rPr>
                  <w:fldChar w:fldCharType="separate"/>
                </w:r>
                <w:r w:rsidR="00170DB9">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D8" w:rsidRDefault="00DA4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94" w:rsidRDefault="004C7C94" w:rsidP="00631DF6">
      <w:pPr>
        <w:spacing w:after="0" w:line="240" w:lineRule="auto"/>
      </w:pPr>
      <w:r>
        <w:separator/>
      </w:r>
    </w:p>
  </w:footnote>
  <w:footnote w:type="continuationSeparator" w:id="0">
    <w:p w:rsidR="004C7C94" w:rsidRDefault="004C7C94" w:rsidP="00631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D8" w:rsidRDefault="00DA4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D8" w:rsidRDefault="00DA4B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D8" w:rsidRDefault="00DA4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0FD"/>
    <w:multiLevelType w:val="hybridMultilevel"/>
    <w:tmpl w:val="9D16E5F0"/>
    <w:lvl w:ilvl="0" w:tplc="0409000F">
      <w:start w:val="1"/>
      <w:numFmt w:val="decimal"/>
      <w:lvlText w:val="%1."/>
      <w:lvlJc w:val="left"/>
      <w:pPr>
        <w:ind w:left="108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6B2510"/>
    <w:multiLevelType w:val="hybridMultilevel"/>
    <w:tmpl w:val="A9C20C7C"/>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84D10"/>
    <w:multiLevelType w:val="hybridMultilevel"/>
    <w:tmpl w:val="E86C2540"/>
    <w:lvl w:ilvl="0" w:tplc="04090015">
      <w:start w:val="1"/>
      <w:numFmt w:val="upperLetter"/>
      <w:lvlText w:val="%1."/>
      <w:lvlJc w:val="left"/>
      <w:pPr>
        <w:ind w:left="720" w:hanging="360"/>
      </w:p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F1E5F"/>
    <w:multiLevelType w:val="hybridMultilevel"/>
    <w:tmpl w:val="93C8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7EE2"/>
    <w:multiLevelType w:val="hybridMultilevel"/>
    <w:tmpl w:val="0618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8405E6"/>
    <w:multiLevelType w:val="hybridMultilevel"/>
    <w:tmpl w:val="0A583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60C7F"/>
    <w:multiLevelType w:val="hybridMultilevel"/>
    <w:tmpl w:val="ED741F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9B7BD9"/>
    <w:multiLevelType w:val="hybridMultilevel"/>
    <w:tmpl w:val="FA8A01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3557B2"/>
    <w:multiLevelType w:val="hybridMultilevel"/>
    <w:tmpl w:val="479698C6"/>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A00A0"/>
    <w:multiLevelType w:val="hybridMultilevel"/>
    <w:tmpl w:val="5B5AE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C1CF6"/>
    <w:multiLevelType w:val="hybridMultilevel"/>
    <w:tmpl w:val="E9CCF8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A3DF9"/>
    <w:multiLevelType w:val="hybridMultilevel"/>
    <w:tmpl w:val="5D0C2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0"/>
  </w:num>
  <w:num w:numId="6">
    <w:abstractNumId w:val="1"/>
  </w:num>
  <w:num w:numId="7">
    <w:abstractNumId w:val="9"/>
  </w:num>
  <w:num w:numId="8">
    <w:abstractNumId w:val="10"/>
  </w:num>
  <w:num w:numId="9">
    <w:abstractNumId w:val="4"/>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B5FC5"/>
    <w:rsid w:val="00017E51"/>
    <w:rsid w:val="00021C1D"/>
    <w:rsid w:val="00023693"/>
    <w:rsid w:val="000803CD"/>
    <w:rsid w:val="00083A39"/>
    <w:rsid w:val="00090732"/>
    <w:rsid w:val="000918BD"/>
    <w:rsid w:val="000B0FCC"/>
    <w:rsid w:val="000B1374"/>
    <w:rsid w:val="000B378C"/>
    <w:rsid w:val="000C6F6B"/>
    <w:rsid w:val="00112FDF"/>
    <w:rsid w:val="00113936"/>
    <w:rsid w:val="00126A00"/>
    <w:rsid w:val="00145081"/>
    <w:rsid w:val="001529B9"/>
    <w:rsid w:val="00167E84"/>
    <w:rsid w:val="00170DB9"/>
    <w:rsid w:val="001716F9"/>
    <w:rsid w:val="00177D7F"/>
    <w:rsid w:val="00181E8F"/>
    <w:rsid w:val="00191F60"/>
    <w:rsid w:val="001937C0"/>
    <w:rsid w:val="001F5C9E"/>
    <w:rsid w:val="00201F3F"/>
    <w:rsid w:val="002148A0"/>
    <w:rsid w:val="00216498"/>
    <w:rsid w:val="00224D66"/>
    <w:rsid w:val="0025274E"/>
    <w:rsid w:val="002A2B21"/>
    <w:rsid w:val="002B421A"/>
    <w:rsid w:val="002B43EA"/>
    <w:rsid w:val="002B5424"/>
    <w:rsid w:val="002C6CB5"/>
    <w:rsid w:val="002D510B"/>
    <w:rsid w:val="00311475"/>
    <w:rsid w:val="003271CF"/>
    <w:rsid w:val="00363F32"/>
    <w:rsid w:val="00376DAC"/>
    <w:rsid w:val="00376E1E"/>
    <w:rsid w:val="003807FD"/>
    <w:rsid w:val="003C7E41"/>
    <w:rsid w:val="003D0C11"/>
    <w:rsid w:val="003D6A8F"/>
    <w:rsid w:val="003D7938"/>
    <w:rsid w:val="003E0AE0"/>
    <w:rsid w:val="003E68A8"/>
    <w:rsid w:val="003F3468"/>
    <w:rsid w:val="00406073"/>
    <w:rsid w:val="00417077"/>
    <w:rsid w:val="004223BC"/>
    <w:rsid w:val="00422B9F"/>
    <w:rsid w:val="00433FAE"/>
    <w:rsid w:val="004646B0"/>
    <w:rsid w:val="00474A78"/>
    <w:rsid w:val="0047518D"/>
    <w:rsid w:val="004B5FC5"/>
    <w:rsid w:val="004C7C94"/>
    <w:rsid w:val="004E3363"/>
    <w:rsid w:val="004F205E"/>
    <w:rsid w:val="004F2AFB"/>
    <w:rsid w:val="00502F2B"/>
    <w:rsid w:val="00505F51"/>
    <w:rsid w:val="00510B96"/>
    <w:rsid w:val="00513D03"/>
    <w:rsid w:val="00525775"/>
    <w:rsid w:val="00533C19"/>
    <w:rsid w:val="00540385"/>
    <w:rsid w:val="005576A4"/>
    <w:rsid w:val="00572856"/>
    <w:rsid w:val="00574D12"/>
    <w:rsid w:val="00580127"/>
    <w:rsid w:val="00581311"/>
    <w:rsid w:val="00584E15"/>
    <w:rsid w:val="00586C26"/>
    <w:rsid w:val="00596D1C"/>
    <w:rsid w:val="005B34D9"/>
    <w:rsid w:val="005B717E"/>
    <w:rsid w:val="00612267"/>
    <w:rsid w:val="006122DE"/>
    <w:rsid w:val="006133C5"/>
    <w:rsid w:val="00621A8B"/>
    <w:rsid w:val="00623542"/>
    <w:rsid w:val="00631DF6"/>
    <w:rsid w:val="00642D7E"/>
    <w:rsid w:val="00673E33"/>
    <w:rsid w:val="006B5761"/>
    <w:rsid w:val="006C4F70"/>
    <w:rsid w:val="006E5C49"/>
    <w:rsid w:val="007068C5"/>
    <w:rsid w:val="00714A8D"/>
    <w:rsid w:val="00716215"/>
    <w:rsid w:val="0071675F"/>
    <w:rsid w:val="00722BB9"/>
    <w:rsid w:val="00741F90"/>
    <w:rsid w:val="00766035"/>
    <w:rsid w:val="00767DBF"/>
    <w:rsid w:val="00777926"/>
    <w:rsid w:val="007D1AAA"/>
    <w:rsid w:val="0080239A"/>
    <w:rsid w:val="0081780C"/>
    <w:rsid w:val="00836A40"/>
    <w:rsid w:val="0087291B"/>
    <w:rsid w:val="008A433C"/>
    <w:rsid w:val="008A7802"/>
    <w:rsid w:val="008B2A2E"/>
    <w:rsid w:val="00901947"/>
    <w:rsid w:val="00916409"/>
    <w:rsid w:val="00925071"/>
    <w:rsid w:val="00947260"/>
    <w:rsid w:val="00963BA2"/>
    <w:rsid w:val="00963DCB"/>
    <w:rsid w:val="00975364"/>
    <w:rsid w:val="009823BB"/>
    <w:rsid w:val="009843F6"/>
    <w:rsid w:val="00984D5B"/>
    <w:rsid w:val="00984D9A"/>
    <w:rsid w:val="0099315F"/>
    <w:rsid w:val="00996A9F"/>
    <w:rsid w:val="009B112A"/>
    <w:rsid w:val="009D37E3"/>
    <w:rsid w:val="009E46A5"/>
    <w:rsid w:val="009E7284"/>
    <w:rsid w:val="009F1B84"/>
    <w:rsid w:val="00A00C52"/>
    <w:rsid w:val="00A35C34"/>
    <w:rsid w:val="00A77108"/>
    <w:rsid w:val="00A90657"/>
    <w:rsid w:val="00A94883"/>
    <w:rsid w:val="00AA186B"/>
    <w:rsid w:val="00AC4340"/>
    <w:rsid w:val="00AF0CA5"/>
    <w:rsid w:val="00AF7972"/>
    <w:rsid w:val="00B07AEC"/>
    <w:rsid w:val="00B33A71"/>
    <w:rsid w:val="00B74610"/>
    <w:rsid w:val="00B76BE7"/>
    <w:rsid w:val="00B800EC"/>
    <w:rsid w:val="00BE45B5"/>
    <w:rsid w:val="00BE7A31"/>
    <w:rsid w:val="00C26E7B"/>
    <w:rsid w:val="00C55EC9"/>
    <w:rsid w:val="00C57882"/>
    <w:rsid w:val="00C628D7"/>
    <w:rsid w:val="00C75017"/>
    <w:rsid w:val="00C76A43"/>
    <w:rsid w:val="00C82506"/>
    <w:rsid w:val="00C83BBD"/>
    <w:rsid w:val="00C914B8"/>
    <w:rsid w:val="00CA1B55"/>
    <w:rsid w:val="00CB65C1"/>
    <w:rsid w:val="00CC6D6A"/>
    <w:rsid w:val="00CD6CD2"/>
    <w:rsid w:val="00CF3864"/>
    <w:rsid w:val="00D01CC7"/>
    <w:rsid w:val="00D20D03"/>
    <w:rsid w:val="00D44C2A"/>
    <w:rsid w:val="00D55096"/>
    <w:rsid w:val="00D550AC"/>
    <w:rsid w:val="00D920E9"/>
    <w:rsid w:val="00DA4BD8"/>
    <w:rsid w:val="00DB2954"/>
    <w:rsid w:val="00DD7474"/>
    <w:rsid w:val="00DF078C"/>
    <w:rsid w:val="00DF2E4D"/>
    <w:rsid w:val="00E03935"/>
    <w:rsid w:val="00E06392"/>
    <w:rsid w:val="00E1415A"/>
    <w:rsid w:val="00E20239"/>
    <w:rsid w:val="00E2063D"/>
    <w:rsid w:val="00E23D25"/>
    <w:rsid w:val="00E7054B"/>
    <w:rsid w:val="00E859B6"/>
    <w:rsid w:val="00E9181F"/>
    <w:rsid w:val="00E91FCB"/>
    <w:rsid w:val="00E92A53"/>
    <w:rsid w:val="00EA278C"/>
    <w:rsid w:val="00EA7A4F"/>
    <w:rsid w:val="00ED29E6"/>
    <w:rsid w:val="00ED3987"/>
    <w:rsid w:val="00EE2658"/>
    <w:rsid w:val="00EE3565"/>
    <w:rsid w:val="00EF52C5"/>
    <w:rsid w:val="00F01662"/>
    <w:rsid w:val="00F12630"/>
    <w:rsid w:val="00F21BE6"/>
    <w:rsid w:val="00F46596"/>
    <w:rsid w:val="00F75222"/>
    <w:rsid w:val="00F7635B"/>
    <w:rsid w:val="00F847DE"/>
    <w:rsid w:val="00F95C84"/>
    <w:rsid w:val="00FA7B3E"/>
    <w:rsid w:val="00FB048E"/>
    <w:rsid w:val="00FD3B15"/>
    <w:rsid w:val="00FE3E46"/>
    <w:rsid w:val="00FF0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A53"/>
    <w:rPr>
      <w:color w:val="0563C1" w:themeColor="hyperlink"/>
      <w:u w:val="single"/>
    </w:rPr>
  </w:style>
  <w:style w:type="paragraph" w:styleId="Header">
    <w:name w:val="header"/>
    <w:basedOn w:val="Normal"/>
    <w:link w:val="HeaderChar"/>
    <w:uiPriority w:val="99"/>
    <w:unhideWhenUsed/>
    <w:rsid w:val="0063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F6"/>
  </w:style>
  <w:style w:type="paragraph" w:styleId="Footer">
    <w:name w:val="footer"/>
    <w:basedOn w:val="Normal"/>
    <w:link w:val="FooterChar"/>
    <w:uiPriority w:val="99"/>
    <w:unhideWhenUsed/>
    <w:rsid w:val="0063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F6"/>
  </w:style>
  <w:style w:type="paragraph" w:styleId="ListParagraph">
    <w:name w:val="List Paragraph"/>
    <w:basedOn w:val="Normal"/>
    <w:uiPriority w:val="34"/>
    <w:qFormat/>
    <w:rsid w:val="004646B0"/>
    <w:pPr>
      <w:ind w:left="720"/>
      <w:contextualSpacing/>
    </w:pPr>
  </w:style>
  <w:style w:type="table" w:styleId="TableGrid">
    <w:name w:val="Table Grid"/>
    <w:basedOn w:val="TableNormal"/>
    <w:uiPriority w:val="39"/>
    <w:rsid w:val="00380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bacit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bacitycdc@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City of Cuba City – Façade Improvement Loan Program Guidelines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66C22-895F-4382-A504-83416ADA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Owner</cp:lastModifiedBy>
  <cp:revision>3</cp:revision>
  <cp:lastPrinted>2014-06-20T20:04:00Z</cp:lastPrinted>
  <dcterms:created xsi:type="dcterms:W3CDTF">2016-06-06T15:04:00Z</dcterms:created>
  <dcterms:modified xsi:type="dcterms:W3CDTF">2021-03-31T17:31:00Z</dcterms:modified>
</cp:coreProperties>
</file>